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8"/>
        <w:ind w:left="0"/>
        <w:rPr>
          <w:rFonts w:ascii="Times New Roman"/>
          <w:sz w:val="17"/>
        </w:rPr>
      </w:pPr>
    </w:p>
    <w:p>
      <w:pPr>
        <w:pStyle w:val="Heading2"/>
        <w:spacing w:line="255" w:lineRule="exact" w:before="100"/>
        <w:ind w:left="5444" w:right="283"/>
        <w:jc w:val="center"/>
        <w:rPr>
          <w:rFonts w:ascii="Verdana"/>
          <w:u w:val="none"/>
        </w:rPr>
      </w:pPr>
      <w:r>
        <w:rPr>
          <w:rFonts w:ascii="Verdana"/>
          <w:u w:val="none"/>
        </w:rPr>
        <w:t>PINAL COUNTY</w:t>
      </w:r>
    </w:p>
    <w:p>
      <w:pPr>
        <w:spacing w:before="0"/>
        <w:ind w:left="5520" w:right="283" w:firstLine="0"/>
        <w:jc w:val="center"/>
        <w:rPr>
          <w:rFonts w:ascii="Verdana"/>
          <w:b/>
          <w:sz w:val="21"/>
        </w:rPr>
      </w:pPr>
      <w:r>
        <w:rPr/>
        <w:drawing>
          <wp:anchor distT="0" distB="0" distL="0" distR="0" allowOverlap="1" layoutInCell="1" locked="0" behindDoc="0" simplePos="0" relativeHeight="251659264">
            <wp:simplePos x="0" y="0"/>
            <wp:positionH relativeFrom="page">
              <wp:posOffset>844550</wp:posOffset>
            </wp:positionH>
            <wp:positionV relativeFrom="paragraph">
              <wp:posOffset>38816</wp:posOffset>
            </wp:positionV>
            <wp:extent cx="3228974" cy="7524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228974" cy="752475"/>
                    </a:xfrm>
                    <a:prstGeom prst="rect">
                      <a:avLst/>
                    </a:prstGeom>
                  </pic:spPr>
                </pic:pic>
              </a:graphicData>
            </a:graphic>
          </wp:anchor>
        </w:drawing>
      </w:r>
      <w:r>
        <w:rPr>
          <w:rFonts w:ascii="Verdana"/>
          <w:b/>
          <w:sz w:val="21"/>
        </w:rPr>
        <w:t>invites applications for the position of:</w:t>
      </w:r>
    </w:p>
    <w:p>
      <w:pPr>
        <w:pStyle w:val="BodyText"/>
        <w:spacing w:before="7"/>
        <w:ind w:left="0"/>
        <w:rPr>
          <w:rFonts w:ascii="Verdana"/>
          <w:b/>
          <w:sz w:val="38"/>
        </w:rPr>
      </w:pPr>
    </w:p>
    <w:p>
      <w:pPr>
        <w:spacing w:before="0"/>
        <w:ind w:left="5831" w:right="0" w:firstLine="0"/>
        <w:jc w:val="left"/>
        <w:rPr>
          <w:rFonts w:ascii="Verdana"/>
          <w:b/>
          <w:sz w:val="31"/>
        </w:rPr>
      </w:pPr>
      <w:r>
        <w:rPr>
          <w:rFonts w:ascii="Verdana"/>
          <w:b/>
          <w:sz w:val="31"/>
        </w:rPr>
        <w:t>Planning Technician</w:t>
      </w:r>
    </w:p>
    <w:p>
      <w:pPr>
        <w:pStyle w:val="BodyText"/>
        <w:ind w:left="0"/>
        <w:rPr>
          <w:rFonts w:ascii="Verdana"/>
          <w:b/>
          <w:sz w:val="20"/>
        </w:rPr>
      </w:pPr>
    </w:p>
    <w:p>
      <w:pPr>
        <w:pStyle w:val="BodyText"/>
        <w:spacing w:before="9"/>
        <w:ind w:left="0"/>
        <w:rPr>
          <w:rFonts w:ascii="Verdana"/>
          <w:b/>
          <w:sz w:val="20"/>
        </w:rPr>
      </w:pPr>
      <w:r>
        <w:rPr/>
        <w:pict>
          <v:group style="position:absolute;margin-left:62.75pt;margin-top:14.622446pt;width:487.5pt;height:.75pt;mso-position-horizontal-relative:page;mso-position-vertical-relative:paragraph;z-index:-251658240;mso-wrap-distance-left:0;mso-wrap-distance-right:0" coordorigin="1255,292" coordsize="9750,15">
            <v:line style="position:absolute" from="1255,300" to="6490,300" stroked="true" strokeweight=".75pt" strokecolor="#000000">
              <v:stroke dashstyle="solid"/>
            </v:line>
            <v:line style="position:absolute" from="6490,300" to="11005,300" stroked="true" strokeweight=".75pt" strokecolor="#000000">
              <v:stroke dashstyle="solid"/>
            </v:line>
            <w10:wrap type="topAndBottom"/>
          </v:group>
        </w:pict>
      </w:r>
    </w:p>
    <w:p>
      <w:pPr>
        <w:tabs>
          <w:tab w:pos="3819" w:val="left" w:leader="none"/>
        </w:tabs>
        <w:spacing w:line="273" w:lineRule="exact" w:before="44"/>
        <w:ind w:left="190" w:right="0" w:firstLine="0"/>
        <w:jc w:val="left"/>
        <w:rPr>
          <w:rFonts w:ascii="Verdana"/>
          <w:sz w:val="21"/>
        </w:rPr>
      </w:pPr>
      <w:r>
        <w:rPr>
          <w:rFonts w:ascii="Verdana"/>
          <w:b/>
          <w:position w:val="-2"/>
          <w:sz w:val="24"/>
        </w:rPr>
        <w:t>SALARY:</w:t>
        <w:tab/>
      </w:r>
      <w:r>
        <w:rPr>
          <w:rFonts w:ascii="Verdana"/>
          <w:sz w:val="21"/>
        </w:rPr>
        <w:t>$17.38 - $21.73</w:t>
      </w:r>
      <w:r>
        <w:rPr>
          <w:rFonts w:ascii="Verdana"/>
          <w:spacing w:val="-2"/>
          <w:sz w:val="21"/>
        </w:rPr>
        <w:t> </w:t>
      </w:r>
      <w:r>
        <w:rPr>
          <w:rFonts w:ascii="Verdana"/>
          <w:sz w:val="21"/>
        </w:rPr>
        <w:t>Hourly</w:t>
      </w:r>
    </w:p>
    <w:p>
      <w:pPr>
        <w:pStyle w:val="BodyText"/>
        <w:spacing w:line="237" w:lineRule="exact"/>
        <w:ind w:left="3820"/>
        <w:rPr>
          <w:rFonts w:ascii="Verdana"/>
        </w:rPr>
      </w:pPr>
      <w:r>
        <w:rPr>
          <w:rFonts w:ascii="Verdana"/>
        </w:rPr>
        <w:t>$1,390.65 - $1,738.35 Biweekly</w:t>
      </w:r>
    </w:p>
    <w:p>
      <w:pPr>
        <w:pStyle w:val="BodyText"/>
        <w:spacing w:line="255" w:lineRule="exact"/>
        <w:ind w:left="3820"/>
        <w:rPr>
          <w:rFonts w:ascii="Verdana"/>
        </w:rPr>
      </w:pPr>
      <w:r>
        <w:rPr>
          <w:rFonts w:ascii="Verdana"/>
        </w:rPr>
        <w:t>$3,013.08 - $3,766.42 Monthly</w:t>
      </w:r>
    </w:p>
    <w:p>
      <w:pPr>
        <w:pStyle w:val="BodyText"/>
        <w:ind w:left="3820"/>
        <w:rPr>
          <w:rFonts w:ascii="Verdana"/>
        </w:rPr>
      </w:pPr>
      <w:r>
        <w:rPr>
          <w:rFonts w:ascii="Verdana"/>
        </w:rPr>
        <w:t>$36,157.00 - $45,197.00 Annually</w:t>
      </w:r>
    </w:p>
    <w:p>
      <w:pPr>
        <w:tabs>
          <w:tab w:pos="3819" w:val="left" w:leader="none"/>
        </w:tabs>
        <w:spacing w:before="149"/>
        <w:ind w:left="190" w:right="0" w:firstLine="0"/>
        <w:jc w:val="left"/>
        <w:rPr>
          <w:rFonts w:ascii="Verdana"/>
          <w:sz w:val="21"/>
        </w:rPr>
      </w:pPr>
      <w:r>
        <w:rPr>
          <w:rFonts w:ascii="Verdana"/>
          <w:b/>
          <w:sz w:val="24"/>
        </w:rPr>
        <w:t>OPENING DATE:</w:t>
        <w:tab/>
      </w:r>
      <w:r>
        <w:rPr>
          <w:rFonts w:ascii="Verdana"/>
          <w:position w:val="1"/>
          <w:sz w:val="21"/>
        </w:rPr>
        <w:t>12/09/21</w:t>
      </w:r>
    </w:p>
    <w:p>
      <w:pPr>
        <w:tabs>
          <w:tab w:pos="3819" w:val="left" w:leader="none"/>
        </w:tabs>
        <w:spacing w:before="144"/>
        <w:ind w:left="190" w:right="0" w:firstLine="0"/>
        <w:jc w:val="left"/>
        <w:rPr>
          <w:rFonts w:ascii="Verdana"/>
          <w:sz w:val="21"/>
        </w:rPr>
      </w:pPr>
      <w:r>
        <w:rPr>
          <w:rFonts w:ascii="Verdana"/>
          <w:b/>
          <w:sz w:val="24"/>
        </w:rPr>
        <w:t>CLOSING DATE:</w:t>
        <w:tab/>
      </w:r>
      <w:r>
        <w:rPr>
          <w:rFonts w:ascii="Verdana"/>
          <w:position w:val="1"/>
          <w:sz w:val="21"/>
        </w:rPr>
        <w:t>Continuous</w:t>
      </w:r>
    </w:p>
    <w:p>
      <w:pPr>
        <w:pStyle w:val="Heading1"/>
      </w:pPr>
      <w:r>
        <w:rPr/>
        <w:t>DESCRIPTION:</w:t>
      </w:r>
    </w:p>
    <w:p>
      <w:pPr>
        <w:pStyle w:val="BodyText"/>
        <w:spacing w:before="9"/>
        <w:ind w:left="0"/>
        <w:rPr>
          <w:rFonts w:ascii="Verdana"/>
          <w:b/>
          <w:sz w:val="28"/>
        </w:rPr>
      </w:pPr>
    </w:p>
    <w:p>
      <w:pPr>
        <w:pStyle w:val="Heading2"/>
        <w:spacing w:before="93"/>
        <w:rPr>
          <w:u w:val="none"/>
        </w:rPr>
      </w:pPr>
      <w:r>
        <w:rPr>
          <w:spacing w:val="-117"/>
          <w:u w:val="single"/>
        </w:rPr>
        <w:t>J</w:t>
      </w:r>
      <w:r>
        <w:rPr>
          <w:spacing w:val="61"/>
          <w:u w:val="none"/>
        </w:rPr>
        <w:t> </w:t>
      </w:r>
      <w:r>
        <w:rPr>
          <w:u w:val="single"/>
        </w:rPr>
        <w:t>OB SUMMARY</w:t>
      </w:r>
    </w:p>
    <w:p>
      <w:pPr>
        <w:pStyle w:val="BodyText"/>
        <w:ind w:left="490" w:right="990"/>
      </w:pPr>
      <w:r>
        <w:rPr/>
        <w:t>Review and process technical documents for the department, scan documents, update database, and provide support for clients under basic supervision.</w:t>
      </w:r>
    </w:p>
    <w:p>
      <w:pPr>
        <w:pStyle w:val="BodyText"/>
        <w:ind w:left="0"/>
        <w:rPr>
          <w:sz w:val="22"/>
        </w:rPr>
      </w:pPr>
    </w:p>
    <w:p>
      <w:pPr>
        <w:pStyle w:val="Heading1"/>
        <w:spacing w:before="194"/>
      </w:pPr>
      <w:r>
        <w:rPr/>
        <w:t>EXAMPLE OF DUTIES:</w:t>
      </w:r>
    </w:p>
    <w:p>
      <w:pPr>
        <w:pStyle w:val="BodyText"/>
        <w:spacing w:before="5"/>
        <w:ind w:left="0"/>
        <w:rPr>
          <w:rFonts w:ascii="Verdana"/>
          <w:b/>
          <w:sz w:val="36"/>
        </w:rPr>
      </w:pPr>
    </w:p>
    <w:p>
      <w:pPr>
        <w:pStyle w:val="BodyText"/>
        <w:spacing w:before="1"/>
        <w:ind w:left="490" w:right="500"/>
      </w:pPr>
      <w:r>
        <w:rPr/>
        <w:t>Work in this classification requires an individual to be able to perform the essential job functions satisfactorily. Reasonable accommodations may be made to enable individuals with disabilities to perform the primary classification functions herein described. Since every duty associated </w:t>
      </w:r>
      <w:r>
        <w:rPr>
          <w:spacing w:val="-5"/>
        </w:rPr>
        <w:t>with </w:t>
      </w:r>
      <w:r>
        <w:rPr/>
        <w:t>this classification may not be described herein, employees may be required to perform duties not specifically spelled out in this classification description, but which may be reasonably considered to be incidental in the performing of their duties just as though they were actually written out in this description.</w:t>
      </w:r>
    </w:p>
    <w:p>
      <w:pPr>
        <w:pStyle w:val="Heading2"/>
        <w:spacing w:line="230" w:lineRule="exact"/>
        <w:rPr>
          <w:u w:val="none"/>
        </w:rPr>
      </w:pPr>
      <w:r>
        <w:rPr>
          <w:spacing w:val="-129"/>
          <w:u w:val="single"/>
        </w:rPr>
        <w:t>T</w:t>
      </w:r>
      <w:r>
        <w:rPr>
          <w:spacing w:val="72"/>
          <w:u w:val="none"/>
        </w:rPr>
        <w:t> </w:t>
      </w:r>
      <w:r>
        <w:rPr>
          <w:u w:val="single"/>
        </w:rPr>
        <w:t>YPICAL CLASSIFICATION ESSENTIAL DUTIES:</w:t>
      </w:r>
    </w:p>
    <w:p>
      <w:pPr>
        <w:pStyle w:val="BodyText"/>
        <w:ind w:right="1516"/>
      </w:pPr>
      <w:r>
        <w:rPr/>
        <w:pict>
          <v:shape style="position:absolute;margin-left:100.250008pt;margin-top:5.348864pt;width:3pt;height:3pt;mso-position-horizontal-relative:page;mso-position-vertical-relative:paragraph;z-index:251660288" coordorigin="2005,107" coordsize="60,60" path="m2039,167l2031,167,2027,166,2005,141,2005,133,2031,107,2039,107,2065,133,2065,141,2039,167xe" filled="true" fillcolor="#000000" stroked="false">
            <v:path arrowok="t"/>
            <v:fill type="solid"/>
            <w10:wrap type="none"/>
          </v:shape>
        </w:pict>
      </w:r>
      <w:r>
        <w:rPr/>
        <w:t>Maintain records and filing systems, enter data into computer systems, process transactions, and update accounts.</w:t>
      </w:r>
    </w:p>
    <w:p>
      <w:pPr>
        <w:pStyle w:val="BodyText"/>
        <w:spacing w:line="237" w:lineRule="auto"/>
        <w:ind w:right="990"/>
      </w:pPr>
      <w:r>
        <w:rPr/>
        <w:pict>
          <v:shape style="position:absolute;margin-left:100.250008pt;margin-top:5.250377pt;width:3pt;height:3pt;mso-position-horizontal-relative:page;mso-position-vertical-relative:paragraph;z-index:251661312" coordorigin="2005,105" coordsize="60,60" path="m2039,165l2031,165,2027,164,2005,139,2005,131,2031,105,2039,105,2065,131,2065,139,2039,165xe" filled="true" fillcolor="#000000" stroked="false">
            <v:path arrowok="t"/>
            <v:fill type="solid"/>
            <w10:wrap type="none"/>
          </v:shape>
        </w:pict>
      </w:r>
      <w:r>
        <w:rPr/>
        <w:t>Review, reconcile, and process customer payments, invoices, and other payment requests.</w:t>
      </w:r>
    </w:p>
    <w:p>
      <w:pPr>
        <w:pStyle w:val="BodyText"/>
        <w:ind w:right="990"/>
      </w:pPr>
      <w:r>
        <w:rPr/>
        <w:pict>
          <v:shape style="position:absolute;margin-left:100.250008pt;margin-top:5.348882pt;width:3pt;height:3pt;mso-position-horizontal-relative:page;mso-position-vertical-relative:paragraph;z-index:251662336" coordorigin="2005,107" coordsize="60,60" path="m2039,167l2031,167,2027,166,2005,141,2005,133,2031,107,2039,107,2065,133,2065,141,2039,167xe" filled="true" fillcolor="#000000" stroked="false">
            <v:path arrowok="t"/>
            <v:fill type="solid"/>
            <w10:wrap type="none"/>
          </v:shape>
        </w:pict>
      </w:r>
      <w:r>
        <w:rPr/>
        <w:t>Provide and mail public and agency notices of development activities requiring public review.</w:t>
      </w:r>
    </w:p>
    <w:p>
      <w:pPr>
        <w:pStyle w:val="BodyText"/>
        <w:spacing w:line="237" w:lineRule="auto"/>
        <w:ind w:right="500"/>
      </w:pPr>
      <w:r>
        <w:rPr/>
        <w:pict>
          <v:shape style="position:absolute;margin-left:100.250008pt;margin-top:5.250394pt;width:3pt;height:3pt;mso-position-horizontal-relative:page;mso-position-vertical-relative:paragraph;z-index:251663360" coordorigin="2005,105" coordsize="60,60" path="m2039,165l2031,165,2027,164,2005,139,2005,131,2031,105,2039,105,2065,131,2065,139,2039,165xe" filled="true" fillcolor="#000000" stroked="false">
            <v:path arrowok="t"/>
            <v:fill type="solid"/>
            <w10:wrap type="none"/>
          </v:shape>
        </w:pict>
      </w:r>
      <w:r>
        <w:rPr/>
        <w:t>Assist the front counter by receiving applications, referring applicants to appropriate staff, and answering inquiries from the public.</w:t>
      </w:r>
    </w:p>
    <w:p>
      <w:pPr>
        <w:pStyle w:val="BodyText"/>
        <w:ind w:right="693"/>
        <w:jc w:val="both"/>
      </w:pPr>
      <w:r>
        <w:rPr/>
        <w:pict>
          <v:shape style="position:absolute;margin-left:100.250008pt;margin-top:5.348869pt;width:3pt;height:3pt;mso-position-horizontal-relative:page;mso-position-vertical-relative:paragraph;z-index:251664384" coordorigin="2005,107" coordsize="60,60" path="m2039,167l2031,167,2027,166,2005,141,2005,133,2031,107,2039,107,2065,133,2065,141,2039,167xe" filled="true" fillcolor="#000000" stroked="false">
            <v:path arrowok="t"/>
            <v:fill type="solid"/>
            <w10:wrap type="none"/>
          </v:shape>
        </w:pict>
      </w:r>
      <w:r>
        <w:rPr/>
        <w:t>Draw and implement parcel splits, combinations, and legal acreage changes and update parcel maps using Geographic Information System (GIS) software and other specialized application software.</w:t>
      </w:r>
    </w:p>
    <w:p>
      <w:pPr>
        <w:pStyle w:val="BodyText"/>
        <w:spacing w:line="237" w:lineRule="auto"/>
        <w:ind w:right="745"/>
      </w:pPr>
      <w:r>
        <w:rPr/>
        <w:pict>
          <v:shape style="position:absolute;margin-left:100.250008pt;margin-top:5.250382pt;width:3pt;height:3pt;mso-position-horizontal-relative:page;mso-position-vertical-relative:paragraph;z-index:251665408" coordorigin="2005,105" coordsize="60,60" path="m2039,165l2031,165,2027,164,2005,139,2005,131,2031,105,2039,105,2065,131,2065,139,2039,165xe" filled="true" fillcolor="#000000" stroked="false">
            <v:path arrowok="t"/>
            <v:fill type="solid"/>
            <w10:wrap type="none"/>
          </v:shape>
        </w:pict>
      </w:r>
      <w:r>
        <w:rPr/>
        <w:pict>
          <v:shape style="position:absolute;margin-left:100.250008pt;margin-top:17.250383pt;width:3pt;height:3pt;mso-position-horizontal-relative:page;mso-position-vertical-relative:paragraph;z-index:251666432" coordorigin="2005,345" coordsize="60,60" path="m2039,405l2031,405,2027,404,2005,379,2005,371,2031,345,2039,345,2065,371,2065,379,2039,405xe" filled="true" fillcolor="#000000" stroked="false">
            <v:path arrowok="t"/>
            <v:fill type="solid"/>
            <w10:wrap type="none"/>
          </v:shape>
        </w:pict>
      </w:r>
      <w:r>
        <w:rPr/>
        <w:pict>
          <v:shape style="position:absolute;margin-left:100.250008pt;margin-top:29.250383pt;width:3pt;height:3pt;mso-position-horizontal-relative:page;mso-position-vertical-relative:paragraph;z-index:251667456" coordorigin="2005,585" coordsize="60,60" path="m2039,645l2031,645,2027,644,2005,619,2005,611,2031,585,2039,585,2065,611,2065,619,2039,645xe" filled="true" fillcolor="#000000" stroked="false">
            <v:path arrowok="t"/>
            <v:fill type="solid"/>
            <w10:wrap type="none"/>
          </v:shape>
        </w:pict>
      </w:r>
      <w:r>
        <w:rPr/>
        <w:t>Track technical documents and analyze impact on department codes and records. Review technical documents and other records to evaluate data quality and accuracy. Update and maintain parcel information and maps for County departments and public agencies.</w:t>
      </w:r>
    </w:p>
    <w:p>
      <w:pPr>
        <w:pStyle w:val="BodyText"/>
        <w:spacing w:before="5"/>
        <w:ind w:left="0"/>
        <w:rPr>
          <w:sz w:val="12"/>
        </w:rPr>
      </w:pPr>
    </w:p>
    <w:p>
      <w:pPr>
        <w:pStyle w:val="BodyText"/>
        <w:spacing w:before="93"/>
        <w:ind w:right="558"/>
      </w:pPr>
      <w:r>
        <w:rPr/>
        <w:pict>
          <v:shape style="position:absolute;margin-left:100.250008pt;margin-top:9.998874pt;width:3pt;height:3pt;mso-position-horizontal-relative:page;mso-position-vertical-relative:paragraph;z-index:251668480" coordorigin="2005,200" coordsize="60,60" path="m2039,260l2031,260,2027,259,2005,234,2005,226,2031,200,2039,200,2065,226,2065,234,2039,260xe" filled="true" fillcolor="#000000" stroked="false">
            <v:path arrowok="t"/>
            <v:fill type="solid"/>
            <w10:wrap type="none"/>
          </v:shape>
        </w:pict>
      </w:r>
      <w:r>
        <w:rPr/>
        <w:t>Actively participates and accomplishes organizational, departmental and workgroup goals and objectives.</w:t>
      </w:r>
    </w:p>
    <w:p>
      <w:pPr>
        <w:pStyle w:val="BodyText"/>
        <w:spacing w:line="237" w:lineRule="auto"/>
        <w:ind w:right="1154"/>
      </w:pPr>
      <w:r>
        <w:rPr/>
        <w:pict>
          <v:shape style="position:absolute;margin-left:100.250008pt;margin-top:5.250386pt;width:3pt;height:3pt;mso-position-horizontal-relative:page;mso-position-vertical-relative:paragraph;z-index:251669504" coordorigin="2005,105" coordsize="60,60" path="m2039,165l2031,165,2027,164,2005,139,2005,131,2031,105,2039,105,2065,131,2065,139,2039,165xe" filled="true" fillcolor="#000000" stroked="false">
            <v:path arrowok="t"/>
            <v:fill type="solid"/>
            <w10:wrap type="none"/>
          </v:shape>
        </w:pict>
      </w:r>
      <w:r>
        <w:rPr/>
        <w:t>Exhibits a service orientation toward internal and external customers and maintains productive working relationships.</w:t>
      </w:r>
    </w:p>
    <w:p>
      <w:pPr>
        <w:pStyle w:val="BodyText"/>
      </w:pPr>
      <w:r>
        <w:rPr/>
        <w:pict>
          <v:shape style="position:absolute;margin-left:100.250008pt;margin-top:5.348876pt;width:3pt;height:3pt;mso-position-horizontal-relative:page;mso-position-vertical-relative:paragraph;z-index:251670528" coordorigin="2005,107" coordsize="60,60" path="m2039,167l2031,167,2027,166,2005,141,2005,133,2031,107,2039,107,2065,133,2065,141,2039,167xe" filled="true" fillcolor="#000000" stroked="false">
            <v:path arrowok="t"/>
            <v:fill type="solid"/>
            <w10:wrap type="none"/>
          </v:shape>
        </w:pict>
      </w:r>
      <w:r>
        <w:rPr/>
        <w:t>Update and maintain the GIS database according to County policies and procedures.</w:t>
      </w:r>
    </w:p>
    <w:p>
      <w:pPr>
        <w:spacing w:after="0"/>
        <w:sectPr>
          <w:headerReference w:type="default" r:id="rId5"/>
          <w:footerReference w:type="default" r:id="rId6"/>
          <w:type w:val="continuous"/>
          <w:pgSz w:w="12240" w:h="15840"/>
          <w:pgMar w:header="274" w:footer="285" w:top="480" w:bottom="480" w:left="1140" w:right="1120"/>
          <w:pgNumType w:start="1"/>
        </w:sectPr>
      </w:pPr>
    </w:p>
    <w:p>
      <w:pPr>
        <w:pStyle w:val="BodyText"/>
        <w:spacing w:before="83"/>
        <w:ind w:right="1358"/>
        <w:jc w:val="both"/>
      </w:pPr>
      <w:r>
        <w:rPr/>
        <w:pict>
          <v:shape style="position:absolute;margin-left:100.25pt;margin-top:9.498869pt;width:3pt;height:3pt;mso-position-horizontal-relative:page;mso-position-vertical-relative:paragraph;z-index:251671552" coordorigin="2005,190" coordsize="60,60" path="m2039,250l2031,250,2027,249,2005,224,2005,216,2031,190,2039,190,2065,216,2065,224,2039,250xe" filled="true" fillcolor="#000000" stroked="false">
            <v:path arrowok="t"/>
            <v:fill type="solid"/>
            <w10:wrap type="none"/>
          </v:shape>
        </w:pict>
      </w:r>
      <w:r>
        <w:rPr/>
        <w:t>Correct data and make revisions in response to changes and additional data sets integrated into GIS.</w:t>
      </w:r>
    </w:p>
    <w:p>
      <w:pPr>
        <w:pStyle w:val="BodyText"/>
        <w:spacing w:line="237" w:lineRule="auto"/>
        <w:ind w:right="557"/>
        <w:jc w:val="both"/>
      </w:pPr>
      <w:r>
        <w:rPr/>
        <w:pict>
          <v:shape style="position:absolute;margin-left:100.250008pt;margin-top:5.250406pt;width:3pt;height:3pt;mso-position-horizontal-relative:page;mso-position-vertical-relative:paragraph;z-index:251672576" coordorigin="2005,105" coordsize="60,60" path="m2039,165l2031,165,2027,164,2005,139,2005,131,2031,105,2039,105,2065,131,2065,139,2039,165xe" filled="true" fillcolor="#000000" stroked="false">
            <v:path arrowok="t"/>
            <v:fill type="solid"/>
            <w10:wrap type="none"/>
          </v:shape>
        </w:pict>
      </w:r>
      <w:r>
        <w:rPr/>
        <w:t>Review the surveys and legal descriptions of each lot to assure accuracy, agreement, </w:t>
      </w:r>
      <w:r>
        <w:rPr>
          <w:spacing w:val="-6"/>
        </w:rPr>
        <w:t>and </w:t>
      </w:r>
      <w:r>
        <w:rPr/>
        <w:t>that they meet the standards of the minimum of the Arizona Professional Land Surveyors, ARS </w:t>
      </w:r>
      <w:r>
        <w:rPr>
          <w:spacing w:val="-3"/>
        </w:rPr>
        <w:t>11-809, </w:t>
      </w:r>
      <w:r>
        <w:rPr/>
        <w:t>and Pinal County Zoning and Minor Land Ordinances.</w:t>
      </w:r>
    </w:p>
    <w:p>
      <w:pPr>
        <w:pStyle w:val="BodyText"/>
        <w:ind w:right="2706"/>
      </w:pPr>
      <w:r>
        <w:rPr/>
        <w:pict>
          <v:shape style="position:absolute;margin-left:100.250008pt;margin-top:5.348897pt;width:3pt;height:3pt;mso-position-horizontal-relative:page;mso-position-vertical-relative:paragraph;z-index:251673600" coordorigin="2005,107" coordsize="60,60" path="m2039,167l2031,167,2027,166,2005,141,2005,133,2031,107,2039,107,2065,133,2065,141,2039,167xe" filled="true" fillcolor="#000000" stroked="false">
            <v:path arrowok="t"/>
            <v:fill type="solid"/>
            <w10:wrap type="none"/>
          </v:shape>
        </w:pict>
      </w:r>
      <w:r>
        <w:rPr/>
        <w:pict>
          <v:shape style="position:absolute;margin-left:100.250008pt;margin-top:17.348898pt;width:3pt;height:3pt;mso-position-horizontal-relative:page;mso-position-vertical-relative:paragraph;z-index:251674624" coordorigin="2005,347" coordsize="60,60" path="m2039,407l2031,407,2027,406,2005,381,2005,373,2031,347,2039,347,2065,373,2065,381,2039,407xe" filled="true" fillcolor="#000000" stroked="false">
            <v:path arrowok="t"/>
            <v:fill type="solid"/>
            <w10:wrap type="none"/>
          </v:shape>
        </w:pict>
      </w:r>
      <w:r>
        <w:rPr/>
        <w:t>Research deeds and other documentation to provide legal access. Set up Commission Hearings and make packets to send out.</w:t>
      </w:r>
    </w:p>
    <w:p>
      <w:pPr>
        <w:pStyle w:val="BodyText"/>
        <w:spacing w:line="237" w:lineRule="auto"/>
        <w:ind w:right="2146"/>
      </w:pPr>
      <w:r>
        <w:rPr/>
        <w:pict>
          <v:shape style="position:absolute;margin-left:100.250008pt;margin-top:5.250409pt;width:3pt;height:3pt;mso-position-horizontal-relative:page;mso-position-vertical-relative:paragraph;z-index:251675648" coordorigin="2005,105" coordsize="60,60" path="m2039,165l2031,165,2027,164,2005,139,2005,131,2031,105,2039,105,2065,131,2065,139,2039,165xe" filled="true" fillcolor="#000000" stroked="false">
            <v:path arrowok="t"/>
            <v:fill type="solid"/>
            <w10:wrap type="none"/>
          </v:shape>
        </w:pict>
      </w:r>
      <w:r>
        <w:rPr/>
        <w:pict>
          <v:shape style="position:absolute;margin-left:100.250008pt;margin-top:17.250410pt;width:3pt;height:3pt;mso-position-horizontal-relative:page;mso-position-vertical-relative:paragraph;z-index:251676672" coordorigin="2005,345" coordsize="60,60" path="m2039,405l2031,405,2027,404,2005,379,2005,371,2031,345,2039,345,2065,371,2065,379,2039,405xe" filled="true" fillcolor="#000000" stroked="false">
            <v:path arrowok="t"/>
            <v:fill type="solid"/>
            <w10:wrap type="none"/>
          </v:shape>
        </w:pict>
      </w:r>
      <w:r>
        <w:rPr/>
        <w:t>Review scanned documents, redact documents, and publish on website. Record hearings and convert to notice of hearing notes.</w:t>
      </w:r>
    </w:p>
    <w:p>
      <w:pPr>
        <w:pStyle w:val="BodyText"/>
        <w:ind w:right="3173"/>
      </w:pPr>
      <w:r>
        <w:rPr/>
        <w:pict>
          <v:shape style="position:absolute;margin-left:100.250008pt;margin-top:5.348899pt;width:3pt;height:3pt;mso-position-horizontal-relative:page;mso-position-vertical-relative:paragraph;z-index:251677696" coordorigin="2005,107" coordsize="60,60" path="m2039,167l2031,167,2027,166,2005,141,2005,133,2031,107,2039,107,2065,133,2065,141,2039,167xe" filled="true" fillcolor="#000000" stroked="false">
            <v:path arrowok="t"/>
            <v:fill type="solid"/>
            <w10:wrap type="none"/>
          </v:shape>
        </w:pict>
      </w:r>
      <w:r>
        <w:rPr/>
        <w:pict>
          <v:shape style="position:absolute;margin-left:100.250008pt;margin-top:17.3489pt;width:3pt;height:3pt;mso-position-horizontal-relative:page;mso-position-vertical-relative:paragraph;z-index:251678720" coordorigin="2005,347" coordsize="60,60" path="m2039,407l2031,407,2027,406,2005,381,2005,373,2031,347,2039,347,2065,373,2065,381,2039,407xe" filled="true" fillcolor="#000000" stroked="false">
            <v:path arrowok="t"/>
            <v:fill type="solid"/>
            <w10:wrap type="none"/>
          </v:shape>
        </w:pict>
      </w:r>
      <w:r>
        <w:rPr/>
        <w:t>Research properties for external and internal customers. Answer questions and take new applications from customers.</w:t>
      </w:r>
    </w:p>
    <w:p>
      <w:pPr>
        <w:pStyle w:val="BodyText"/>
        <w:spacing w:line="237" w:lineRule="auto"/>
        <w:ind w:right="1247"/>
      </w:pPr>
      <w:r>
        <w:rPr/>
        <w:pict>
          <v:shape style="position:absolute;margin-left:100.250008pt;margin-top:5.250411pt;width:3pt;height:3pt;mso-position-horizontal-relative:page;mso-position-vertical-relative:paragraph;z-index:251679744" coordorigin="2005,105" coordsize="60,60" path="m2039,165l2031,165,2027,164,2005,139,2005,131,2031,105,2039,105,2065,131,2065,139,2039,165xe" filled="true" fillcolor="#000000" stroked="false">
            <v:path arrowok="t"/>
            <v:fill type="solid"/>
            <w10:wrap type="none"/>
          </v:shape>
        </w:pict>
      </w:r>
      <w:r>
        <w:rPr/>
        <w:t>Prepare files for the MLD project, prepare files and ready for scanning and inspect scanned documents to ensure the documents are in the correct order.</w:t>
      </w:r>
    </w:p>
    <w:p>
      <w:pPr>
        <w:pStyle w:val="BodyText"/>
        <w:ind w:right="477"/>
      </w:pPr>
      <w:r>
        <w:rPr/>
        <w:pict>
          <v:shape style="position:absolute;margin-left:100.250008pt;margin-top:5.348901pt;width:3pt;height:3pt;mso-position-horizontal-relative:page;mso-position-vertical-relative:paragraph;z-index:251680768" coordorigin="2005,107" coordsize="60,60" path="m2039,167l2031,167,2027,166,2005,141,2005,133,2031,107,2039,107,2065,133,2065,141,2039,167xe" filled="true" fillcolor="#000000" stroked="false">
            <v:path arrowok="t"/>
            <v:fill type="solid"/>
            <w10:wrap type="none"/>
          </v:shape>
        </w:pict>
      </w:r>
      <w:r>
        <w:rPr/>
        <w:t>Researches, reviews and/or interprets applications, codes, ordinances, plans, construction documents, and/or drawings and provides information, recommendations, technical and administrative support of applications and project review processes.</w:t>
      </w:r>
    </w:p>
    <w:p>
      <w:pPr>
        <w:pStyle w:val="BodyText"/>
        <w:spacing w:line="237" w:lineRule="auto"/>
        <w:ind w:right="745"/>
      </w:pPr>
      <w:r>
        <w:rPr/>
        <w:pict>
          <v:shape style="position:absolute;margin-left:100.250008pt;margin-top:5.250414pt;width:3pt;height:3pt;mso-position-horizontal-relative:page;mso-position-vertical-relative:paragraph;z-index:251681792" coordorigin="2005,105" coordsize="60,60" path="m2039,165l2031,165,2027,164,2005,139,2005,131,2031,105,2039,105,2065,131,2065,139,2039,165xe" filled="true" fillcolor="#000000" stroked="false">
            <v:path arrowok="t"/>
            <v:fill type="solid"/>
            <w10:wrap type="none"/>
          </v:shape>
        </w:pict>
      </w:r>
      <w:r>
        <w:rPr/>
        <w:t>Respond to inquiries and requests and provides information and technical assistance to internal and external customers including advisement of applicable codes, ordinances, regulations and standards.</w:t>
      </w:r>
    </w:p>
    <w:p>
      <w:pPr>
        <w:pStyle w:val="BodyText"/>
        <w:ind w:right="1259"/>
      </w:pPr>
      <w:r>
        <w:rPr/>
        <w:pict>
          <v:shape style="position:absolute;margin-left:100.250008pt;margin-top:5.348905pt;width:3pt;height:3pt;mso-position-horizontal-relative:page;mso-position-vertical-relative:paragraph;z-index:251682816" coordorigin="2005,107" coordsize="60,60" path="m2039,167l2031,167,2027,166,2005,141,2005,133,2031,107,2039,107,2065,133,2065,141,2039,167xe" filled="true" fillcolor="#000000" stroked="false">
            <v:path arrowok="t"/>
            <v:fill type="solid"/>
            <w10:wrap type="none"/>
          </v:shape>
        </w:pict>
      </w:r>
      <w:r>
        <w:rPr/>
        <w:t>Receives, processes and/or coordinates the processing of forms, permits, reports, correspondence, applications, and other documents.</w:t>
      </w:r>
    </w:p>
    <w:p>
      <w:pPr>
        <w:pStyle w:val="BodyText"/>
        <w:spacing w:line="237" w:lineRule="auto"/>
        <w:ind w:right="664"/>
      </w:pPr>
      <w:r>
        <w:rPr/>
        <w:pict>
          <v:shape style="position:absolute;margin-left:100.250008pt;margin-top:5.250417pt;width:3pt;height:3pt;mso-position-horizontal-relative:page;mso-position-vertical-relative:paragraph;z-index:251683840" coordorigin="2005,105" coordsize="60,60" path="m2039,165l2031,165,2027,164,2005,139,2005,131,2031,105,2039,105,2065,131,2065,139,2039,165xe" filled="true" fillcolor="#000000" stroked="false">
            <v:path arrowok="t"/>
            <v:fill type="solid"/>
            <w10:wrap type="none"/>
          </v:shape>
        </w:pict>
      </w:r>
      <w:r>
        <w:rPr/>
        <w:t>Creates and maintains files, maps, logs, and records. Enters data and maintains records in data management systems.</w:t>
      </w:r>
    </w:p>
    <w:p>
      <w:pPr>
        <w:pStyle w:val="BodyText"/>
        <w:ind w:right="559"/>
      </w:pPr>
      <w:r>
        <w:rPr/>
        <w:pict>
          <v:shape style="position:absolute;margin-left:100.250008pt;margin-top:5.348907pt;width:3pt;height:3pt;mso-position-horizontal-relative:page;mso-position-vertical-relative:paragraph;z-index:251684864" coordorigin="2005,107" coordsize="60,60" path="m2039,167l2031,167,2027,166,2005,141,2005,133,2031,107,2039,107,2065,133,2065,141,2039,167xe" filled="true" fillcolor="#000000" stroked="false">
            <v:path arrowok="t"/>
            <v:fill type="solid"/>
            <w10:wrap type="none"/>
          </v:shape>
        </w:pict>
      </w:r>
      <w:r>
        <w:rPr/>
        <w:t>Prepares or completes various forms, reports, correspondence, zoning verification letters, maps, legal notices, addressing related requests or other documents and provides to internal and external customers.</w:t>
      </w:r>
    </w:p>
    <w:p>
      <w:pPr>
        <w:pStyle w:val="BodyText"/>
        <w:spacing w:line="237" w:lineRule="auto"/>
        <w:ind w:right="1060"/>
      </w:pPr>
      <w:r>
        <w:rPr/>
        <w:pict>
          <v:shape style="position:absolute;margin-left:100.250008pt;margin-top:5.25042pt;width:3pt;height:3pt;mso-position-horizontal-relative:page;mso-position-vertical-relative:paragraph;z-index:251685888" coordorigin="2005,105" coordsize="60,60" path="m2039,165l2031,165,2027,164,2005,139,2005,131,2031,105,2039,105,2065,131,2065,139,2039,165xe" filled="true" fillcolor="#000000" stroked="false">
            <v:path arrowok="t"/>
            <v:fill type="solid"/>
            <w10:wrap type="none"/>
          </v:shape>
        </w:pict>
      </w:r>
      <w:r>
        <w:rPr/>
        <w:t>Performs field project inspections and project management to ensure regulatory and standards compliance.</w:t>
      </w:r>
    </w:p>
    <w:p>
      <w:pPr>
        <w:pStyle w:val="BodyText"/>
        <w:ind w:right="1011"/>
      </w:pPr>
      <w:r>
        <w:rPr/>
        <w:pict>
          <v:shape style="position:absolute;margin-left:100.250008pt;margin-top:5.34891pt;width:3pt;height:3pt;mso-position-horizontal-relative:page;mso-position-vertical-relative:paragraph;z-index:251686912" coordorigin="2005,107" coordsize="60,60" path="m2039,167l2031,167,2027,166,2005,141,2005,133,2031,107,2039,107,2065,133,2065,141,2039,167xe" filled="true" fillcolor="#000000" stroked="false">
            <v:path arrowok="t"/>
            <v:fill type="solid"/>
            <w10:wrap type="none"/>
          </v:shape>
        </w:pict>
      </w:r>
      <w:r>
        <w:rPr/>
        <w:pict>
          <v:shape style="position:absolute;margin-left:100.250008pt;margin-top:17.348911pt;width:3pt;height:3pt;mso-position-horizontal-relative:page;mso-position-vertical-relative:paragraph;z-index:251687936" coordorigin="2005,347" coordsize="60,60" path="m2039,407l2031,407,2027,406,2005,381,2005,373,2031,347,2039,347,2065,373,2065,381,2039,407xe" filled="true" fillcolor="#000000" stroked="false">
            <v:path arrowok="t"/>
            <v:fill type="solid"/>
            <w10:wrap type="none"/>
          </v:shape>
        </w:pict>
      </w:r>
      <w:r>
        <w:rPr/>
        <w:pict>
          <v:shape style="position:absolute;margin-left:100.250008pt;margin-top:29.348911pt;width:3pt;height:3pt;mso-position-horizontal-relative:page;mso-position-vertical-relative:paragraph;z-index:251688960" coordorigin="2005,587" coordsize="60,60" path="m2039,647l2031,647,2027,646,2005,621,2005,613,2031,587,2039,587,2065,613,2065,621,2039,647xe" filled="true" fillcolor="#000000" stroked="false">
            <v:path arrowok="t"/>
            <v:fill type="solid"/>
            <w10:wrap type="none"/>
          </v:shape>
        </w:pict>
      </w:r>
      <w:r>
        <w:rPr/>
        <w:t>Attends and coordinates public hearings for various boards and commissions. Assists with special projects and performs research as assigned by supervisory staff. To promote and adhere to the workplace values of accountability, commitment, and teamwork to help enrich lives beyond expectation.</w:t>
      </w:r>
    </w:p>
    <w:p>
      <w:pPr>
        <w:pStyle w:val="BodyText"/>
        <w:spacing w:line="237" w:lineRule="auto"/>
        <w:ind w:right="664"/>
      </w:pPr>
      <w:r>
        <w:rPr/>
        <w:pict>
          <v:shape style="position:absolute;margin-left:100.250008pt;margin-top:5.250424pt;width:3pt;height:3pt;mso-position-horizontal-relative:page;mso-position-vertical-relative:paragraph;z-index:251689984" coordorigin="2005,105" coordsize="60,60" path="m2039,165l2031,165,2027,164,2005,139,2005,131,2031,105,2039,105,2065,131,2065,139,2039,165xe" filled="true" fillcolor="#000000" stroked="false">
            <v:path arrowok="t"/>
            <v:fill type="solid"/>
            <w10:wrap type="none"/>
          </v:shape>
        </w:pict>
      </w:r>
      <w:r>
        <w:rPr/>
        <w:t>Maintain absolute confidentiality of work-related issues, customer records, and restricted County information.</w:t>
      </w:r>
    </w:p>
    <w:p>
      <w:pPr>
        <w:pStyle w:val="BodyText"/>
      </w:pPr>
      <w:r>
        <w:rPr/>
        <w:pict>
          <v:shape style="position:absolute;margin-left:100.250008pt;margin-top:5.348883pt;width:3pt;height:3pt;mso-position-horizontal-relative:page;mso-position-vertical-relative:paragraph;z-index:251691008" coordorigin="2005,107" coordsize="60,60" path="m2039,167l2031,167,2027,166,2005,141,2005,133,2031,107,2039,107,2065,133,2065,141,2039,167xe" filled="true" fillcolor="#000000" stroked="false">
            <v:path arrowok="t"/>
            <v:fill type="solid"/>
            <w10:wrap type="none"/>
          </v:shape>
        </w:pict>
      </w:r>
      <w:r>
        <w:rPr/>
        <w:t>Perform other related duties as required.</w:t>
      </w:r>
    </w:p>
    <w:p>
      <w:pPr>
        <w:pStyle w:val="BodyText"/>
        <w:ind w:left="0"/>
        <w:rPr>
          <w:sz w:val="22"/>
        </w:rPr>
      </w:pPr>
    </w:p>
    <w:p>
      <w:pPr>
        <w:pStyle w:val="BodyText"/>
        <w:ind w:left="0"/>
        <w:rPr>
          <w:sz w:val="22"/>
        </w:rPr>
      </w:pPr>
    </w:p>
    <w:p>
      <w:pPr>
        <w:pStyle w:val="BodyText"/>
        <w:ind w:left="0"/>
        <w:rPr>
          <w:sz w:val="22"/>
        </w:rPr>
      </w:pPr>
    </w:p>
    <w:p>
      <w:pPr>
        <w:pStyle w:val="Heading1"/>
        <w:spacing w:before="158"/>
      </w:pPr>
      <w:r>
        <w:rPr/>
        <w:t>MINIMUM REQUIREMENTS:</w:t>
      </w:r>
    </w:p>
    <w:p>
      <w:pPr>
        <w:pStyle w:val="BodyText"/>
        <w:spacing w:before="9"/>
        <w:ind w:left="0"/>
        <w:rPr>
          <w:rFonts w:ascii="Verdana"/>
          <w:b/>
          <w:sz w:val="28"/>
        </w:rPr>
      </w:pPr>
    </w:p>
    <w:p>
      <w:pPr>
        <w:pStyle w:val="Heading2"/>
        <w:spacing w:before="94"/>
        <w:rPr>
          <w:u w:val="none"/>
        </w:rPr>
      </w:pPr>
      <w:r>
        <w:rPr>
          <w:spacing w:val="-175"/>
          <w:u w:val="single"/>
        </w:rPr>
        <w:t>M</w:t>
      </w:r>
      <w:r>
        <w:rPr>
          <w:spacing w:val="120"/>
          <w:u w:val="none"/>
        </w:rPr>
        <w:t> </w:t>
      </w:r>
      <w:r>
        <w:rPr>
          <w:u w:val="single"/>
        </w:rPr>
        <w:t>INIMUM REQUIREMENTS TO PERFORM WORK:</w:t>
      </w:r>
    </w:p>
    <w:p>
      <w:pPr>
        <w:pStyle w:val="BodyText"/>
        <w:spacing w:line="240" w:lineRule="exact"/>
      </w:pPr>
      <w:r>
        <w:rPr/>
        <w:pict>
          <v:shape style="position:absolute;margin-left:100.250008pt;margin-top:5.311917pt;width:3pt;height:3pt;mso-position-horizontal-relative:page;mso-position-vertical-relative:paragraph;z-index:251692032" coordorigin="2005,106" coordsize="60,60" path="m2039,166l2031,166,2027,165,2005,140,2005,132,2031,106,2039,106,2065,132,2065,140,2039,166xe" filled="true" fillcolor="#000000" stroked="false">
            <v:path arrowok="t"/>
            <v:fill type="solid"/>
            <w10:wrap type="none"/>
          </v:shape>
        </w:pict>
      </w:r>
      <w:r>
        <w:rPr/>
        <w:t>High school diploma or GED equivalent.</w:t>
      </w:r>
    </w:p>
    <w:p>
      <w:pPr>
        <w:pStyle w:val="BodyText"/>
        <w:ind w:right="990"/>
      </w:pPr>
      <w:r>
        <w:rPr/>
        <w:pict>
          <v:shape style="position:absolute;margin-left:100.250008pt;margin-top:5.348905pt;width:3pt;height:3pt;mso-position-horizontal-relative:page;mso-position-vertical-relative:paragraph;z-index:251693056" coordorigin="2005,107" coordsize="60,60" path="m2039,167l2031,167,2027,166,2005,141,2005,133,2031,107,2039,107,2065,133,2065,141,2039,167xe" filled="true" fillcolor="#000000" stroked="false">
            <v:path arrowok="t"/>
            <v:fill type="solid"/>
            <w10:wrap type="none"/>
          </v:shape>
        </w:pict>
      </w:r>
      <w:r>
        <w:rPr/>
        <w:t>Two (2) years of experience with zoning applications, development plans, and parcel maps.</w:t>
      </w:r>
    </w:p>
    <w:p>
      <w:pPr>
        <w:pStyle w:val="BodyText"/>
        <w:spacing w:line="237" w:lineRule="auto"/>
        <w:ind w:right="605"/>
      </w:pPr>
      <w:r>
        <w:rPr/>
        <w:pict>
          <v:shape style="position:absolute;margin-left:100.250008pt;margin-top:5.250401pt;width:3pt;height:3pt;mso-position-horizontal-relative:page;mso-position-vertical-relative:paragraph;z-index:251694080" coordorigin="2005,105" coordsize="60,60" path="m2039,165l2031,165,2027,164,2005,139,2005,131,2031,105,2039,105,2065,131,2065,139,2039,165xe" filled="true" fillcolor="#000000" stroked="false">
            <v:path arrowok="t"/>
            <v:fill type="solid"/>
            <w10:wrap type="none"/>
          </v:shape>
        </w:pict>
      </w:r>
      <w:r>
        <w:rPr/>
        <w:t>Or an equivalent of relevant education and/or experience may substitute for the minimum requirements.</w:t>
      </w:r>
    </w:p>
    <w:p>
      <w:pPr>
        <w:pStyle w:val="BodyText"/>
        <w:spacing w:before="7"/>
        <w:ind w:left="0"/>
        <w:rPr>
          <w:sz w:val="12"/>
        </w:rPr>
      </w:pPr>
    </w:p>
    <w:p>
      <w:pPr>
        <w:pStyle w:val="Heading2"/>
        <w:spacing w:before="93"/>
        <w:rPr>
          <w:u w:val="none"/>
        </w:rPr>
      </w:pPr>
      <w:r>
        <w:rPr>
          <w:spacing w:val="-141"/>
          <w:u w:val="single"/>
        </w:rPr>
        <w:t>P</w:t>
      </w:r>
      <w:r>
        <w:rPr>
          <w:spacing w:val="85"/>
          <w:u w:val="none"/>
        </w:rPr>
        <w:t> </w:t>
      </w:r>
      <w:r>
        <w:rPr>
          <w:u w:val="single"/>
        </w:rPr>
        <w:t>referred Qualifications:</w:t>
      </w:r>
    </w:p>
    <w:p>
      <w:pPr>
        <w:pStyle w:val="ListParagraph"/>
        <w:numPr>
          <w:ilvl w:val="0"/>
          <w:numId w:val="1"/>
        </w:numPr>
        <w:tabs>
          <w:tab w:pos="622" w:val="left" w:leader="none"/>
        </w:tabs>
        <w:spacing w:line="241" w:lineRule="exact" w:before="0" w:after="0"/>
        <w:ind w:left="621" w:right="0" w:hanging="132"/>
        <w:jc w:val="left"/>
        <w:rPr>
          <w:sz w:val="21"/>
        </w:rPr>
      </w:pPr>
      <w:r>
        <w:rPr>
          <w:spacing w:val="-4"/>
          <w:sz w:val="21"/>
        </w:rPr>
        <w:t>Valid </w:t>
      </w:r>
      <w:r>
        <w:rPr>
          <w:sz w:val="21"/>
        </w:rPr>
        <w:t>Arizona State Driver's</w:t>
      </w:r>
      <w:r>
        <w:rPr>
          <w:spacing w:val="8"/>
          <w:sz w:val="21"/>
        </w:rPr>
        <w:t> </w:t>
      </w:r>
      <w:r>
        <w:rPr>
          <w:sz w:val="21"/>
        </w:rPr>
        <w:t>License.</w:t>
      </w:r>
    </w:p>
    <w:p>
      <w:pPr>
        <w:pStyle w:val="BodyText"/>
        <w:ind w:left="0"/>
        <w:rPr>
          <w:sz w:val="22"/>
        </w:rPr>
      </w:pPr>
    </w:p>
    <w:p>
      <w:pPr>
        <w:pStyle w:val="Heading1"/>
        <w:spacing w:before="196"/>
        <w:ind w:left="189"/>
      </w:pPr>
      <w:r>
        <w:rPr/>
        <w:t>SUPPLEMENTAL INFORMATION:</w:t>
      </w:r>
    </w:p>
    <w:p>
      <w:pPr>
        <w:pStyle w:val="BodyText"/>
        <w:spacing w:before="9"/>
        <w:ind w:left="0"/>
        <w:rPr>
          <w:rFonts w:ascii="Verdana"/>
          <w:b/>
          <w:sz w:val="28"/>
        </w:rPr>
      </w:pPr>
    </w:p>
    <w:p>
      <w:pPr>
        <w:pStyle w:val="Heading2"/>
        <w:spacing w:before="94"/>
        <w:rPr>
          <w:u w:val="none"/>
        </w:rPr>
      </w:pPr>
      <w:r>
        <w:rPr>
          <w:rFonts w:ascii="Times New Roman"/>
          <w:b w:val="0"/>
          <w:spacing w:val="-53"/>
          <w:u w:val="single"/>
        </w:rPr>
        <w:t> </w:t>
      </w:r>
      <w:r>
        <w:rPr>
          <w:u w:val="single"/>
        </w:rPr>
        <w:t>Knowled</w:t>
      </w:r>
      <w:r>
        <w:rPr>
          <w:u w:val="none"/>
        </w:rPr>
        <w:t>g</w:t>
      </w:r>
      <w:r>
        <w:rPr>
          <w:u w:val="single"/>
        </w:rPr>
        <w:t>e, Skills and Abilities:</w:t>
      </w:r>
    </w:p>
    <w:p>
      <w:pPr>
        <w:pStyle w:val="ListParagraph"/>
        <w:numPr>
          <w:ilvl w:val="0"/>
          <w:numId w:val="1"/>
        </w:numPr>
        <w:tabs>
          <w:tab w:pos="622" w:val="left" w:leader="none"/>
        </w:tabs>
        <w:spacing w:line="240" w:lineRule="exact" w:before="0" w:after="0"/>
        <w:ind w:left="621" w:right="0" w:hanging="132"/>
        <w:jc w:val="left"/>
        <w:rPr>
          <w:sz w:val="21"/>
        </w:rPr>
      </w:pPr>
      <w:r>
        <w:rPr>
          <w:sz w:val="21"/>
        </w:rPr>
        <w:t>Knowledge of basic concepts of land planning, surveying, and mapping.</w:t>
      </w:r>
    </w:p>
    <w:p>
      <w:pPr>
        <w:pStyle w:val="ListParagraph"/>
        <w:numPr>
          <w:ilvl w:val="0"/>
          <w:numId w:val="1"/>
        </w:numPr>
        <w:tabs>
          <w:tab w:pos="622" w:val="left" w:leader="none"/>
        </w:tabs>
        <w:spacing w:line="240" w:lineRule="exact" w:before="0" w:after="0"/>
        <w:ind w:left="621" w:right="0" w:hanging="132"/>
        <w:jc w:val="left"/>
        <w:rPr>
          <w:sz w:val="21"/>
        </w:rPr>
      </w:pPr>
      <w:r>
        <w:rPr>
          <w:sz w:val="21"/>
        </w:rPr>
        <w:t>Knowledge of principles and techniques of Geographic Information System software.</w:t>
      </w:r>
    </w:p>
    <w:p>
      <w:pPr>
        <w:pStyle w:val="ListParagraph"/>
        <w:numPr>
          <w:ilvl w:val="0"/>
          <w:numId w:val="1"/>
        </w:numPr>
        <w:tabs>
          <w:tab w:pos="622" w:val="left" w:leader="none"/>
        </w:tabs>
        <w:spacing w:line="240" w:lineRule="exact" w:before="0" w:after="0"/>
        <w:ind w:left="621" w:right="0" w:hanging="132"/>
        <w:jc w:val="left"/>
        <w:rPr>
          <w:sz w:val="21"/>
        </w:rPr>
      </w:pPr>
      <w:r>
        <w:rPr>
          <w:sz w:val="21"/>
        </w:rPr>
        <w:t>Knowledge of principles of record keeping and records management.</w:t>
      </w:r>
    </w:p>
    <w:p>
      <w:pPr>
        <w:pStyle w:val="ListParagraph"/>
        <w:numPr>
          <w:ilvl w:val="0"/>
          <w:numId w:val="1"/>
        </w:numPr>
        <w:tabs>
          <w:tab w:pos="622" w:val="left" w:leader="none"/>
        </w:tabs>
        <w:spacing w:line="241" w:lineRule="exact" w:before="0" w:after="0"/>
        <w:ind w:left="621" w:right="0" w:hanging="132"/>
        <w:jc w:val="left"/>
        <w:rPr>
          <w:sz w:val="21"/>
        </w:rPr>
      </w:pPr>
      <w:r>
        <w:rPr>
          <w:sz w:val="21"/>
        </w:rPr>
        <w:t>Knowledge of imaging production equipment, techniques, and quality standards.</w:t>
      </w:r>
    </w:p>
    <w:p>
      <w:pPr>
        <w:spacing w:after="0" w:line="241" w:lineRule="exact"/>
        <w:jc w:val="left"/>
        <w:rPr>
          <w:sz w:val="21"/>
        </w:rPr>
        <w:sectPr>
          <w:pgSz w:w="12240" w:h="15840"/>
          <w:pgMar w:header="274" w:footer="285" w:top="480" w:bottom="480" w:left="1140" w:right="1120"/>
        </w:sectPr>
      </w:pPr>
    </w:p>
    <w:p>
      <w:pPr>
        <w:pStyle w:val="ListParagraph"/>
        <w:numPr>
          <w:ilvl w:val="0"/>
          <w:numId w:val="1"/>
        </w:numPr>
        <w:tabs>
          <w:tab w:pos="622" w:val="left" w:leader="none"/>
        </w:tabs>
        <w:spacing w:line="241" w:lineRule="exact" w:before="83" w:after="0"/>
        <w:ind w:left="621" w:right="0" w:hanging="133"/>
        <w:jc w:val="left"/>
        <w:rPr>
          <w:sz w:val="21"/>
        </w:rPr>
      </w:pPr>
      <w:r>
        <w:rPr>
          <w:sz w:val="21"/>
        </w:rPr>
        <w:t>Skill in using GIS software programs and other specialized application software.</w:t>
      </w:r>
    </w:p>
    <w:p>
      <w:pPr>
        <w:pStyle w:val="ListParagraph"/>
        <w:numPr>
          <w:ilvl w:val="0"/>
          <w:numId w:val="1"/>
        </w:numPr>
        <w:tabs>
          <w:tab w:pos="622" w:val="left" w:leader="none"/>
        </w:tabs>
        <w:spacing w:line="240" w:lineRule="auto" w:before="0" w:after="0"/>
        <w:ind w:left="489" w:right="823" w:firstLine="0"/>
        <w:jc w:val="left"/>
        <w:rPr>
          <w:sz w:val="21"/>
        </w:rPr>
      </w:pPr>
      <w:r>
        <w:rPr>
          <w:sz w:val="21"/>
        </w:rPr>
        <w:t>Skill in researching parcel information and performing accurate data entry and </w:t>
      </w:r>
      <w:r>
        <w:rPr>
          <w:spacing w:val="-2"/>
          <w:sz w:val="21"/>
        </w:rPr>
        <w:t>mathematical </w:t>
      </w:r>
      <w:r>
        <w:rPr>
          <w:sz w:val="21"/>
        </w:rPr>
        <w:t>calculations.</w:t>
      </w:r>
    </w:p>
    <w:p>
      <w:pPr>
        <w:pStyle w:val="ListParagraph"/>
        <w:numPr>
          <w:ilvl w:val="0"/>
          <w:numId w:val="1"/>
        </w:numPr>
        <w:tabs>
          <w:tab w:pos="622" w:val="left" w:leader="none"/>
        </w:tabs>
        <w:spacing w:line="237" w:lineRule="auto" w:before="0" w:after="0"/>
        <w:ind w:left="489" w:right="927" w:firstLine="0"/>
        <w:jc w:val="left"/>
        <w:rPr>
          <w:sz w:val="21"/>
        </w:rPr>
      </w:pPr>
      <w:r>
        <w:rPr>
          <w:sz w:val="21"/>
        </w:rPr>
        <w:t>Skill in reading and understanding geographic and technical information in a variety of </w:t>
      </w:r>
      <w:r>
        <w:rPr>
          <w:spacing w:val="-5"/>
          <w:sz w:val="21"/>
        </w:rPr>
        <w:t>data </w:t>
      </w:r>
      <w:r>
        <w:rPr>
          <w:sz w:val="21"/>
        </w:rPr>
        <w:t>formats.</w:t>
      </w:r>
    </w:p>
    <w:p>
      <w:pPr>
        <w:pStyle w:val="ListParagraph"/>
        <w:numPr>
          <w:ilvl w:val="0"/>
          <w:numId w:val="1"/>
        </w:numPr>
        <w:tabs>
          <w:tab w:pos="622" w:val="left" w:leader="none"/>
        </w:tabs>
        <w:spacing w:line="241" w:lineRule="exact" w:before="0" w:after="0"/>
        <w:ind w:left="621" w:right="0" w:hanging="133"/>
        <w:jc w:val="left"/>
        <w:rPr>
          <w:sz w:val="21"/>
        </w:rPr>
      </w:pPr>
      <w:r>
        <w:rPr>
          <w:sz w:val="21"/>
        </w:rPr>
        <w:t>Skill in professional writing techniques including grammar, punctuation, and</w:t>
      </w:r>
      <w:r>
        <w:rPr>
          <w:spacing w:val="-3"/>
          <w:sz w:val="21"/>
        </w:rPr>
        <w:t> </w:t>
      </w:r>
      <w:r>
        <w:rPr>
          <w:sz w:val="21"/>
        </w:rPr>
        <w:t>typing.</w:t>
      </w:r>
    </w:p>
    <w:p>
      <w:pPr>
        <w:pStyle w:val="ListParagraph"/>
        <w:numPr>
          <w:ilvl w:val="0"/>
          <w:numId w:val="1"/>
        </w:numPr>
        <w:tabs>
          <w:tab w:pos="622" w:val="left" w:leader="none"/>
        </w:tabs>
        <w:spacing w:line="240" w:lineRule="exact" w:before="0" w:after="0"/>
        <w:ind w:left="621" w:right="0" w:hanging="133"/>
        <w:jc w:val="left"/>
        <w:rPr>
          <w:sz w:val="21"/>
        </w:rPr>
      </w:pPr>
      <w:r>
        <w:rPr>
          <w:sz w:val="21"/>
        </w:rPr>
        <w:t>Ability to provide effective customer service and deal tactfully and courteously with the</w:t>
      </w:r>
      <w:r>
        <w:rPr>
          <w:spacing w:val="-3"/>
          <w:sz w:val="21"/>
        </w:rPr>
        <w:t> </w:t>
      </w:r>
      <w:r>
        <w:rPr>
          <w:sz w:val="21"/>
        </w:rPr>
        <w:t>public.</w:t>
      </w:r>
    </w:p>
    <w:p>
      <w:pPr>
        <w:pStyle w:val="Heading2"/>
        <w:spacing w:line="240" w:lineRule="exact"/>
        <w:ind w:left="489"/>
        <w:rPr>
          <w:u w:val="none"/>
        </w:rPr>
      </w:pPr>
      <w:r>
        <w:rPr>
          <w:spacing w:val="-141"/>
          <w:u w:val="single"/>
        </w:rPr>
        <w:t>P</w:t>
      </w:r>
      <w:r>
        <w:rPr>
          <w:spacing w:val="85"/>
          <w:u w:val="none"/>
        </w:rPr>
        <w:t> </w:t>
      </w:r>
      <w:r>
        <w:rPr>
          <w:u w:val="single"/>
        </w:rPr>
        <w:t>HYSICAL DEMANDS:</w:t>
      </w:r>
    </w:p>
    <w:p>
      <w:pPr>
        <w:pStyle w:val="BodyText"/>
        <w:ind w:left="489" w:right="500"/>
      </w:pPr>
      <w:r>
        <w:rPr/>
        <w:t>The work is light and requires exerting up to 20 pounds of force occasionally, and/or up to 10 pounds of force to move objects. The work also requires the ability to finger, handle, reach, perform repetitive motion, lift, push, hear, speak, and demonstrate mental and visual acuity.</w:t>
      </w:r>
    </w:p>
    <w:p>
      <w:pPr>
        <w:pStyle w:val="Heading2"/>
        <w:spacing w:line="235" w:lineRule="exact"/>
        <w:ind w:left="489"/>
        <w:rPr>
          <w:u w:val="none"/>
        </w:rPr>
      </w:pPr>
      <w:r>
        <w:rPr>
          <w:spacing w:val="-199"/>
          <w:u w:val="single"/>
        </w:rPr>
        <w:t>W</w:t>
      </w:r>
      <w:r>
        <w:rPr>
          <w:spacing w:val="142"/>
          <w:u w:val="none"/>
        </w:rPr>
        <w:t> </w:t>
      </w:r>
      <w:r>
        <w:rPr>
          <w:u w:val="single"/>
        </w:rPr>
        <w:t>ORK </w:t>
      </w:r>
      <w:r>
        <w:rPr>
          <w:spacing w:val="-3"/>
          <w:u w:val="single"/>
        </w:rPr>
        <w:t>ENVIRONMENT:</w:t>
      </w:r>
    </w:p>
    <w:p>
      <w:pPr>
        <w:pStyle w:val="BodyText"/>
        <w:spacing w:line="240" w:lineRule="exact"/>
        <w:ind w:left="489"/>
      </w:pPr>
      <w:r>
        <w:rPr/>
        <w:t>Work is performed in a relatively safe, secure, and stable work environment.</w:t>
      </w:r>
    </w:p>
    <w:p>
      <w:pPr>
        <w:pStyle w:val="BodyText"/>
        <w:ind w:left="0"/>
        <w:rPr>
          <w:sz w:val="20"/>
        </w:rPr>
      </w:pPr>
    </w:p>
    <w:p>
      <w:pPr>
        <w:pStyle w:val="BodyText"/>
        <w:ind w:left="0"/>
        <w:rPr>
          <w:sz w:val="20"/>
        </w:rPr>
      </w:pPr>
    </w:p>
    <w:p>
      <w:pPr>
        <w:pStyle w:val="BodyText"/>
        <w:spacing w:before="4"/>
        <w:ind w:left="0"/>
        <w:rPr>
          <w:sz w:val="11"/>
        </w:rPr>
      </w:pPr>
      <w:r>
        <w:rPr/>
        <w:pict>
          <v:shape style="position:absolute;margin-left:62.749996pt;margin-top:8.901829pt;width:487.5pt;height:.1pt;mso-position-horizontal-relative:page;mso-position-vertical-relative:paragraph;z-index:-251621376;mso-wrap-distance-left:0;mso-wrap-distance-right:0" coordorigin="1255,178" coordsize="9750,0" path="m1255,178l11005,178e" filled="false" stroked="true" strokeweight=".75pt" strokecolor="#000000">
            <v:path arrowok="t"/>
            <v:stroke dashstyle="solid"/>
            <w10:wrap type="topAndBottom"/>
          </v:shape>
        </w:pict>
      </w:r>
    </w:p>
    <w:p>
      <w:pPr>
        <w:pStyle w:val="BodyText"/>
        <w:spacing w:before="1"/>
        <w:ind w:left="0"/>
        <w:rPr>
          <w:sz w:val="6"/>
        </w:rPr>
      </w:pPr>
    </w:p>
    <w:p>
      <w:pPr>
        <w:spacing w:after="0"/>
        <w:rPr>
          <w:sz w:val="6"/>
        </w:rPr>
        <w:sectPr>
          <w:pgSz w:w="12240" w:h="15840"/>
          <w:pgMar w:header="274" w:footer="285" w:top="480" w:bottom="480" w:left="1140" w:right="1120"/>
        </w:sectPr>
      </w:pPr>
    </w:p>
    <w:p>
      <w:pPr>
        <w:spacing w:line="237" w:lineRule="auto" w:before="81"/>
        <w:ind w:left="114" w:right="0" w:firstLine="0"/>
        <w:jc w:val="left"/>
        <w:rPr>
          <w:rFonts w:ascii="Verdana"/>
          <w:sz w:val="15"/>
        </w:rPr>
      </w:pPr>
      <w:r>
        <w:rPr>
          <w:rFonts w:ascii="Verdana"/>
          <w:w w:val="105"/>
          <w:sz w:val="15"/>
        </w:rPr>
        <w:t>85 N. Florence Street Florence, AZ 85132</w:t>
      </w:r>
    </w:p>
    <w:p>
      <w:pPr>
        <w:spacing w:line="180" w:lineRule="exact" w:before="0"/>
        <w:ind w:left="114" w:right="0" w:firstLine="0"/>
        <w:jc w:val="left"/>
        <w:rPr>
          <w:rFonts w:ascii="Verdana"/>
          <w:sz w:val="15"/>
        </w:rPr>
      </w:pPr>
      <w:r>
        <w:rPr>
          <w:rFonts w:ascii="Verdana"/>
          <w:w w:val="105"/>
          <w:sz w:val="15"/>
        </w:rPr>
        <w:t>520-866-6442</w:t>
      </w:r>
    </w:p>
    <w:p>
      <w:pPr>
        <w:pStyle w:val="BodyText"/>
        <w:spacing w:before="7"/>
        <w:ind w:left="0"/>
        <w:rPr>
          <w:rFonts w:ascii="Verdana"/>
          <w:sz w:val="14"/>
        </w:rPr>
      </w:pPr>
    </w:p>
    <w:p>
      <w:pPr>
        <w:spacing w:before="0"/>
        <w:ind w:left="114" w:right="0" w:firstLine="0"/>
        <w:jc w:val="left"/>
        <w:rPr>
          <w:rFonts w:ascii="Verdana"/>
          <w:sz w:val="15"/>
        </w:rPr>
      </w:pPr>
      <w:r>
        <w:rPr>
          <w:rFonts w:ascii="Verdana"/>
          <w:color w:val="0000ED"/>
          <w:spacing w:val="-109"/>
          <w:w w:val="105"/>
          <w:sz w:val="15"/>
          <w:u w:val="single" w:color="0000ED"/>
        </w:rPr>
        <w:t>R</w:t>
      </w:r>
      <w:hyperlink r:id="rId8">
        <w:r>
          <w:rPr>
            <w:rFonts w:ascii="Verdana"/>
            <w:color w:val="0000ED"/>
            <w:spacing w:val="38"/>
            <w:w w:val="105"/>
            <w:sz w:val="15"/>
          </w:rPr>
          <w:t> </w:t>
        </w:r>
        <w:r>
          <w:rPr>
            <w:rFonts w:ascii="Verdana"/>
            <w:color w:val="0000ED"/>
            <w:w w:val="105"/>
            <w:sz w:val="15"/>
            <w:u w:val="single" w:color="0000ED"/>
          </w:rPr>
          <w:t>esources1@pinal.gov</w:t>
        </w:r>
      </w:hyperlink>
    </w:p>
    <w:p>
      <w:pPr>
        <w:spacing w:line="237" w:lineRule="auto" w:before="81"/>
        <w:ind w:left="114" w:right="112" w:firstLine="198"/>
        <w:jc w:val="right"/>
        <w:rPr>
          <w:rFonts w:ascii="Verdana"/>
          <w:sz w:val="15"/>
        </w:rPr>
      </w:pPr>
      <w:r>
        <w:rPr/>
        <w:br w:type="column"/>
      </w:r>
      <w:r>
        <w:rPr>
          <w:rFonts w:ascii="Verdana"/>
          <w:w w:val="105"/>
          <w:sz w:val="15"/>
        </w:rPr>
        <w:t>Position</w:t>
      </w:r>
      <w:r>
        <w:rPr>
          <w:rFonts w:ascii="Verdana"/>
          <w:spacing w:val="-36"/>
          <w:w w:val="105"/>
          <w:sz w:val="15"/>
        </w:rPr>
        <w:t> </w:t>
      </w:r>
      <w:r>
        <w:rPr>
          <w:rFonts w:ascii="Verdana"/>
          <w:w w:val="105"/>
          <w:sz w:val="15"/>
        </w:rPr>
        <w:t>#202100495</w:t>
      </w:r>
      <w:r>
        <w:rPr>
          <w:rFonts w:ascii="Verdana"/>
          <w:w w:val="104"/>
          <w:sz w:val="15"/>
        </w:rPr>
        <w:t> </w:t>
      </w:r>
      <w:r>
        <w:rPr>
          <w:rFonts w:ascii="Verdana"/>
          <w:w w:val="105"/>
          <w:sz w:val="15"/>
        </w:rPr>
        <w:t>PLANNING</w:t>
      </w:r>
      <w:r>
        <w:rPr>
          <w:rFonts w:ascii="Verdana"/>
          <w:spacing w:val="-35"/>
          <w:w w:val="105"/>
          <w:sz w:val="15"/>
        </w:rPr>
        <w:t> </w:t>
      </w:r>
      <w:r>
        <w:rPr>
          <w:rFonts w:ascii="Verdana"/>
          <w:w w:val="105"/>
          <w:sz w:val="15"/>
        </w:rPr>
        <w:t>TECHNICIAN</w:t>
      </w:r>
    </w:p>
    <w:p>
      <w:pPr>
        <w:spacing w:line="180" w:lineRule="exact" w:before="0"/>
        <w:ind w:left="0" w:right="112" w:firstLine="0"/>
        <w:jc w:val="right"/>
        <w:rPr>
          <w:rFonts w:ascii="Verdana"/>
          <w:sz w:val="15"/>
        </w:rPr>
      </w:pPr>
      <w:r>
        <w:rPr>
          <w:rFonts w:ascii="Verdana"/>
          <w:sz w:val="15"/>
        </w:rPr>
        <w:t>KM</w:t>
      </w:r>
    </w:p>
    <w:p>
      <w:pPr>
        <w:spacing w:after="0" w:line="180" w:lineRule="exact"/>
        <w:jc w:val="right"/>
        <w:rPr>
          <w:rFonts w:ascii="Verdana"/>
          <w:sz w:val="15"/>
        </w:rPr>
        <w:sectPr>
          <w:type w:val="continuous"/>
          <w:pgSz w:w="12240" w:h="15840"/>
          <w:pgMar w:top="480" w:bottom="480" w:left="1140" w:right="1120"/>
          <w:cols w:num="2" w:equalWidth="0">
            <w:col w:w="1920" w:space="5950"/>
            <w:col w:w="2110"/>
          </w:cols>
        </w:sectPr>
      </w:pPr>
    </w:p>
    <w:p>
      <w:pPr>
        <w:pStyle w:val="BodyText"/>
        <w:spacing w:before="8"/>
        <w:ind w:left="0"/>
        <w:rPr>
          <w:rFonts w:ascii="Verdana"/>
          <w:sz w:val="14"/>
        </w:rPr>
      </w:pPr>
    </w:p>
    <w:p>
      <w:pPr>
        <w:pStyle w:val="BodyText"/>
        <w:spacing w:line="20" w:lineRule="exact"/>
        <w:ind w:left="107"/>
        <w:rPr>
          <w:rFonts w:ascii="Verdana"/>
          <w:sz w:val="2"/>
        </w:rPr>
      </w:pPr>
      <w:r>
        <w:rPr>
          <w:rFonts w:ascii="Verdana"/>
          <w:sz w:val="2"/>
        </w:rPr>
        <w:pict>
          <v:group style="width:487.5pt;height:.75pt;mso-position-horizontal-relative:char;mso-position-vertical-relative:line" coordorigin="0,0" coordsize="9750,15">
            <v:line style="position:absolute" from="0,8" to="9750,8" stroked="true" strokeweight=".75pt" strokecolor="#000000">
              <v:stroke dashstyle="solid"/>
            </v:line>
          </v:group>
        </w:pict>
      </w:r>
      <w:r>
        <w:rPr>
          <w:rFonts w:ascii="Verdana"/>
          <w:sz w:val="2"/>
        </w:rPr>
      </w:r>
    </w:p>
    <w:sectPr>
      <w:type w:val="continuous"/>
      <w:pgSz w:w="12240" w:h="15840"/>
      <w:pgMar w:top="480" w:bottom="4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4531pt;margin-top:766.757874pt;width:340.3pt;height:10.95pt;mso-position-horizontal-relative:page;mso-position-vertical-relative:page;z-index:-251850752" type="#_x0000_t202" filled="false" stroked="false">
          <v:textbox inset="0,0,0,0">
            <w:txbxContent>
              <w:p>
                <w:pPr>
                  <w:spacing w:before="14"/>
                  <w:ind w:left="20" w:right="0" w:firstLine="0"/>
                  <w:jc w:val="left"/>
                  <w:rPr>
                    <w:sz w:val="16"/>
                  </w:rPr>
                </w:pPr>
                <w:r>
                  <w:rPr>
                    <w:sz w:val="16"/>
                  </w:rPr>
                  <w:t>https://agency.governmentjobs.com/pinalcounty/default.cfm?action=jobbulletin&amp;JobID=3263469</w:t>
                </w:r>
              </w:p>
            </w:txbxContent>
          </v:textbox>
          <w10:wrap type="none"/>
        </v:shape>
      </w:pict>
    </w:r>
    <w:r>
      <w:rPr/>
      <w:pict>
        <v:shape style="position:absolute;margin-left:571.40625pt;margin-top:766.757813pt;width:15.15pt;height:10.95pt;mso-position-horizontal-relative:page;mso-position-vertical-relative:page;z-index:-251849728"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4531pt;margin-top:13.757821pt;width:58.5pt;height:10.95pt;mso-position-horizontal-relative:page;mso-position-vertical-relative:page;z-index:-251852800" type="#_x0000_t202" filled="false" stroked="false">
          <v:textbox inset="0,0,0,0">
            <w:txbxContent>
              <w:p>
                <w:pPr>
                  <w:spacing w:before="14"/>
                  <w:ind w:left="20" w:right="0" w:firstLine="0"/>
                  <w:jc w:val="left"/>
                  <w:rPr>
                    <w:sz w:val="16"/>
                  </w:rPr>
                </w:pPr>
                <w:r>
                  <w:rPr>
                    <w:sz w:val="16"/>
                  </w:rPr>
                  <w:t>1/6/22, 1:59 PM</w:t>
                </w:r>
              </w:p>
            </w:txbxContent>
          </v:textbox>
          <w10:wrap type="none"/>
        </v:shape>
      </w:pict>
    </w:r>
    <w:r>
      <w:rPr/>
      <w:pict>
        <v:shape style="position:absolute;margin-left:327.671906pt;margin-top:13.757821pt;width:43.4pt;height:10.95pt;mso-position-horizontal-relative:page;mso-position-vertical-relative:page;z-index:-251851776" type="#_x0000_t202" filled="false" stroked="false">
          <v:textbox inset="0,0,0,0">
            <w:txbxContent>
              <w:p>
                <w:pPr>
                  <w:spacing w:before="14"/>
                  <w:ind w:left="20" w:right="0" w:firstLine="0"/>
                  <w:jc w:val="left"/>
                  <w:rPr>
                    <w:sz w:val="16"/>
                  </w:rPr>
                </w:pPr>
                <w:r>
                  <w:rPr>
                    <w:sz w:val="16"/>
                  </w:rPr>
                  <w:t>Job Bulletin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0" w:hanging="132"/>
      </w:pPr>
      <w:rPr>
        <w:rFonts w:hint="default" w:ascii="Arial" w:hAnsi="Arial" w:eastAsia="Arial" w:cs="Arial"/>
        <w:spacing w:val="-16"/>
        <w:w w:val="100"/>
        <w:sz w:val="21"/>
        <w:szCs w:val="21"/>
      </w:rPr>
    </w:lvl>
    <w:lvl w:ilvl="1">
      <w:start w:val="0"/>
      <w:numFmt w:val="bullet"/>
      <w:lvlText w:val="•"/>
      <w:lvlJc w:val="left"/>
      <w:pPr>
        <w:ind w:left="1430" w:hanging="132"/>
      </w:pPr>
      <w:rPr>
        <w:rFonts w:hint="default"/>
      </w:rPr>
    </w:lvl>
    <w:lvl w:ilvl="2">
      <w:start w:val="0"/>
      <w:numFmt w:val="bullet"/>
      <w:lvlText w:val="•"/>
      <w:lvlJc w:val="left"/>
      <w:pPr>
        <w:ind w:left="2380" w:hanging="132"/>
      </w:pPr>
      <w:rPr>
        <w:rFonts w:hint="default"/>
      </w:rPr>
    </w:lvl>
    <w:lvl w:ilvl="3">
      <w:start w:val="0"/>
      <w:numFmt w:val="bullet"/>
      <w:lvlText w:val="•"/>
      <w:lvlJc w:val="left"/>
      <w:pPr>
        <w:ind w:left="3330" w:hanging="132"/>
      </w:pPr>
      <w:rPr>
        <w:rFonts w:hint="default"/>
      </w:rPr>
    </w:lvl>
    <w:lvl w:ilvl="4">
      <w:start w:val="0"/>
      <w:numFmt w:val="bullet"/>
      <w:lvlText w:val="•"/>
      <w:lvlJc w:val="left"/>
      <w:pPr>
        <w:ind w:left="4280" w:hanging="132"/>
      </w:pPr>
      <w:rPr>
        <w:rFonts w:hint="default"/>
      </w:rPr>
    </w:lvl>
    <w:lvl w:ilvl="5">
      <w:start w:val="0"/>
      <w:numFmt w:val="bullet"/>
      <w:lvlText w:val="•"/>
      <w:lvlJc w:val="left"/>
      <w:pPr>
        <w:ind w:left="5230" w:hanging="132"/>
      </w:pPr>
      <w:rPr>
        <w:rFonts w:hint="default"/>
      </w:rPr>
    </w:lvl>
    <w:lvl w:ilvl="6">
      <w:start w:val="0"/>
      <w:numFmt w:val="bullet"/>
      <w:lvlText w:val="•"/>
      <w:lvlJc w:val="left"/>
      <w:pPr>
        <w:ind w:left="6180" w:hanging="132"/>
      </w:pPr>
      <w:rPr>
        <w:rFonts w:hint="default"/>
      </w:rPr>
    </w:lvl>
    <w:lvl w:ilvl="7">
      <w:start w:val="0"/>
      <w:numFmt w:val="bullet"/>
      <w:lvlText w:val="•"/>
      <w:lvlJc w:val="left"/>
      <w:pPr>
        <w:ind w:left="7130" w:hanging="132"/>
      </w:pPr>
      <w:rPr>
        <w:rFonts w:hint="default"/>
      </w:rPr>
    </w:lvl>
    <w:lvl w:ilvl="8">
      <w:start w:val="0"/>
      <w:numFmt w:val="bullet"/>
      <w:lvlText w:val="•"/>
      <w:lvlJc w:val="left"/>
      <w:pPr>
        <w:ind w:left="8080" w:hanging="1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90"/>
    </w:pPr>
    <w:rPr>
      <w:rFonts w:ascii="Arial" w:hAnsi="Arial" w:eastAsia="Arial" w:cs="Arial"/>
      <w:sz w:val="21"/>
      <w:szCs w:val="21"/>
    </w:rPr>
  </w:style>
  <w:style w:styleId="Heading1" w:type="paragraph">
    <w:name w:val="Heading 1"/>
    <w:basedOn w:val="Normal"/>
    <w:uiPriority w:val="1"/>
    <w:qFormat/>
    <w:pPr>
      <w:spacing w:before="143"/>
      <w:ind w:left="190"/>
      <w:outlineLvl w:val="1"/>
    </w:pPr>
    <w:rPr>
      <w:rFonts w:ascii="Verdana" w:hAnsi="Verdana" w:eastAsia="Verdana" w:cs="Verdana"/>
      <w:b/>
      <w:bCs/>
      <w:sz w:val="24"/>
      <w:szCs w:val="24"/>
    </w:rPr>
  </w:style>
  <w:style w:styleId="Heading2" w:type="paragraph">
    <w:name w:val="Heading 2"/>
    <w:basedOn w:val="Normal"/>
    <w:uiPriority w:val="1"/>
    <w:qFormat/>
    <w:pPr>
      <w:spacing w:line="241" w:lineRule="exact"/>
      <w:ind w:left="490"/>
      <w:outlineLvl w:val="2"/>
    </w:pPr>
    <w:rPr>
      <w:rFonts w:ascii="Arial" w:hAnsi="Arial" w:eastAsia="Arial" w:cs="Arial"/>
      <w:b/>
      <w:bCs/>
      <w:sz w:val="21"/>
      <w:szCs w:val="21"/>
      <w:u w:val="single" w:color="000000"/>
    </w:rPr>
  </w:style>
  <w:style w:styleId="ListParagraph" w:type="paragraph">
    <w:name w:val="List Paragraph"/>
    <w:basedOn w:val="Normal"/>
    <w:uiPriority w:val="1"/>
    <w:qFormat/>
    <w:pPr>
      <w:spacing w:line="240" w:lineRule="exact"/>
      <w:ind w:left="621" w:hanging="13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mailto:Resources1@pinal.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2022-01-06T21:02:21Z</dcterms:created>
  <dcterms:modified xsi:type="dcterms:W3CDTF">2022-01-06T21:02:21Z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2022-01-06T00:00:00Z</vt:filetime>
  </property>
</Properties>
</file>