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8868" w14:textId="77777777" w:rsidR="00402CED" w:rsidRDefault="00402CED" w:rsidP="00402CED">
      <w:r>
        <w:t>Maricopa Association of Governments (MAG)</w:t>
      </w:r>
    </w:p>
    <w:p w14:paraId="1431D9A5" w14:textId="176B3544" w:rsidR="00BA7E78" w:rsidRDefault="00402CED" w:rsidP="00402CED">
      <w:r>
        <w:t xml:space="preserve">Position title:  </w:t>
      </w:r>
      <w:r w:rsidR="00EB7EAD">
        <w:t>Transportation Planner II</w:t>
      </w:r>
      <w:r w:rsidR="00162462">
        <w:t>/III (</w:t>
      </w:r>
      <w:r w:rsidR="00EB7EAD">
        <w:t>Arterial Life Cycle Program)</w:t>
      </w:r>
    </w:p>
    <w:p w14:paraId="57775CF1" w14:textId="620873CA" w:rsidR="00402CED" w:rsidRDefault="00402CED" w:rsidP="00402CED">
      <w:r>
        <w:t xml:space="preserve">Post-date:       </w:t>
      </w:r>
      <w:r w:rsidR="009F7C83">
        <w:t>July 13, 2022</w:t>
      </w:r>
    </w:p>
    <w:p w14:paraId="193566C4" w14:textId="77777777" w:rsidR="00402CED" w:rsidRDefault="00402CED" w:rsidP="00402CED">
      <w:r>
        <w:t>Closes:             The position is open until filled.</w:t>
      </w:r>
    </w:p>
    <w:p w14:paraId="30B41F2E" w14:textId="77777777" w:rsidR="00402CED" w:rsidRDefault="00402CED" w:rsidP="00402CED">
      <w:r>
        <w:t xml:space="preserve">Status:              </w:t>
      </w:r>
      <w:r w:rsidR="007A7083">
        <w:t>Full-Time, Exempt</w:t>
      </w:r>
      <w:r>
        <w:t xml:space="preserve">  </w:t>
      </w:r>
    </w:p>
    <w:p w14:paraId="26FC53E4" w14:textId="64E85319" w:rsidR="00866C86" w:rsidRDefault="00402CED" w:rsidP="00402CED">
      <w:r>
        <w:t>Salary:</w:t>
      </w:r>
      <w:r w:rsidR="00BA7E78">
        <w:tab/>
        <w:t xml:space="preserve">            </w:t>
      </w:r>
      <w:r w:rsidR="00866C86">
        <w:t xml:space="preserve">Planner II: </w:t>
      </w:r>
      <w:r w:rsidR="00D31FA7" w:rsidRPr="00D31FA7">
        <w:t>$59,088 -$88,631</w:t>
      </w:r>
      <w:r w:rsidR="00E604D9">
        <w:t>, Depending on Qualifications</w:t>
      </w:r>
    </w:p>
    <w:p w14:paraId="091D0779" w14:textId="3FC8D919" w:rsidR="00D31FA7" w:rsidRDefault="00866C86" w:rsidP="00402CED">
      <w:r>
        <w:tab/>
        <w:t xml:space="preserve">            Planner III: </w:t>
      </w:r>
      <w:r w:rsidR="00E604D9">
        <w:t>$68,401 - $102,602, Depending on Qualifications</w:t>
      </w:r>
    </w:p>
    <w:p w14:paraId="39B465AE" w14:textId="77777777" w:rsidR="00402CED" w:rsidRDefault="00402CED" w:rsidP="00402CED">
      <w:r>
        <w:t>Location:          Maricopa Association of Governments, downtown Phoenix, Arizona.</w:t>
      </w:r>
    </w:p>
    <w:p w14:paraId="58AD8AF1" w14:textId="77777777" w:rsidR="00402CED" w:rsidRDefault="00402CED" w:rsidP="00402CED"/>
    <w:p w14:paraId="14B82B60" w14:textId="77777777" w:rsidR="00F0170C" w:rsidRPr="006C2D4A" w:rsidRDefault="00F0170C" w:rsidP="00F0170C">
      <w:pPr>
        <w:rPr>
          <w:u w:val="single"/>
        </w:rPr>
      </w:pPr>
      <w:r w:rsidRPr="006C2D4A">
        <w:rPr>
          <w:u w:val="single"/>
        </w:rPr>
        <w:t>The Position:</w:t>
      </w:r>
    </w:p>
    <w:p w14:paraId="7864C3F5" w14:textId="77777777" w:rsidR="00D31FA7" w:rsidRDefault="00F0170C" w:rsidP="00FD0129">
      <w:r>
        <w:t>MAG is seeking a qualified</w:t>
      </w:r>
      <w:r w:rsidR="007A7083">
        <w:t xml:space="preserve"> </w:t>
      </w:r>
      <w:r w:rsidR="00D31FA7">
        <w:t>transportation planner</w:t>
      </w:r>
      <w:r w:rsidR="007A7083">
        <w:t xml:space="preserve"> to support its efforts in the Transportation Po</w:t>
      </w:r>
      <w:r w:rsidR="003A12E2">
        <w:t xml:space="preserve">licy and Planning Division. </w:t>
      </w:r>
      <w:r w:rsidR="00D31FA7" w:rsidRPr="00D31FA7">
        <w:t>The primary duties of the position will be managing all aspects of the Arterial Life Cycle Program (ALCP)</w:t>
      </w:r>
      <w:r w:rsidR="00D31FA7">
        <w:t xml:space="preserve">. </w:t>
      </w:r>
    </w:p>
    <w:p w14:paraId="4CBE9626" w14:textId="3B9260D2" w:rsidR="00D31FA7" w:rsidRDefault="00D31FA7" w:rsidP="00FD0129">
      <w:r w:rsidRPr="00D31FA7">
        <w:t>This position requires a high level of responsibility</w:t>
      </w:r>
      <w:r w:rsidR="00823915">
        <w:t>,</w:t>
      </w:r>
      <w:r w:rsidRPr="00D31FA7">
        <w:t xml:space="preserve"> motivation</w:t>
      </w:r>
      <w:r w:rsidR="00823915">
        <w:t>, and</w:t>
      </w:r>
      <w:r w:rsidR="00D062B7">
        <w:t xml:space="preserve"> ability to work independently. </w:t>
      </w:r>
      <w:r w:rsidR="00823915">
        <w:t xml:space="preserve"> </w:t>
      </w:r>
      <w:r w:rsidR="00D062B7">
        <w:t xml:space="preserve">The </w:t>
      </w:r>
      <w:r w:rsidRPr="00D31FA7">
        <w:t xml:space="preserve">person in this position will coordinate all aspects of </w:t>
      </w:r>
      <w:r w:rsidR="00823915">
        <w:t xml:space="preserve">arterial program </w:t>
      </w:r>
      <w:r w:rsidRPr="00D31FA7">
        <w:t>projects beginning with project evaluation of eligibility and</w:t>
      </w:r>
      <w:r w:rsidR="00823915">
        <w:t xml:space="preserve"> project</w:t>
      </w:r>
      <w:r w:rsidRPr="00D31FA7">
        <w:t xml:space="preserve"> performance expectations, data collection, financial analysis, programming </w:t>
      </w:r>
      <w:r w:rsidR="00823915">
        <w:t xml:space="preserve">(funding) </w:t>
      </w:r>
      <w:r w:rsidRPr="00D31FA7">
        <w:t xml:space="preserve">of projects, development of intergovernmental agreements, </w:t>
      </w:r>
      <w:r w:rsidR="00D062B7">
        <w:t xml:space="preserve">execution of </w:t>
      </w:r>
      <w:r w:rsidRPr="00D31FA7">
        <w:t>contract agreements, and coordination with multiple stakeholders. Major responsibilities include intergovernmental coordination, generation of reports, maintenance of program policies and procedures, and other related items as appropriate. This position will also assist with the management of other regional programs and special projects.</w:t>
      </w:r>
    </w:p>
    <w:p w14:paraId="46930B4B" w14:textId="77777777" w:rsidR="00897025" w:rsidRDefault="00897025" w:rsidP="006C2D4A"/>
    <w:p w14:paraId="12250DC5" w14:textId="77777777" w:rsidR="00D31FA7" w:rsidRDefault="000D6905" w:rsidP="00873EA2">
      <w:r w:rsidRPr="000271B6">
        <w:rPr>
          <w:u w:val="single"/>
        </w:rPr>
        <w:t>The Candidate</w:t>
      </w:r>
      <w:r>
        <w:t>:</w:t>
      </w:r>
    </w:p>
    <w:p w14:paraId="328E0A05" w14:textId="54E636FB" w:rsidR="00395694" w:rsidRDefault="00D31FA7" w:rsidP="00D31FA7">
      <w:r w:rsidRPr="00D31FA7">
        <w:t>The ideal candidate will have</w:t>
      </w:r>
      <w:r w:rsidR="00823915">
        <w:t>:</w:t>
      </w:r>
      <w:r w:rsidRPr="00D31FA7">
        <w:t xml:space="preserve"> a technical knowledge of federal and regional transportation systems, transportation finance</w:t>
      </w:r>
      <w:r w:rsidR="00823915">
        <w:t xml:space="preserve"> and funding;</w:t>
      </w:r>
      <w:r w:rsidRPr="00D31FA7">
        <w:t xml:space="preserve"> the ability to provide public meeting presentations</w:t>
      </w:r>
      <w:r w:rsidR="00823915">
        <w:t xml:space="preserve"> and be comfortable </w:t>
      </w:r>
      <w:r w:rsidRPr="00D31FA7">
        <w:t>hold</w:t>
      </w:r>
      <w:r w:rsidR="00823915">
        <w:t>ing</w:t>
      </w:r>
      <w:r w:rsidRPr="00D31FA7">
        <w:t xml:space="preserve"> coordination or working group sessions</w:t>
      </w:r>
      <w:r w:rsidR="00823915">
        <w:t>;</w:t>
      </w:r>
      <w:r w:rsidRPr="00D31FA7">
        <w:t xml:space="preserve"> and be proficient working with MS Windows, and MS Office Suite. Experience with financial analysis, tracking, and quality control management for regional trans</w:t>
      </w:r>
      <w:r w:rsidR="00395694">
        <w:t>portation projects is required. Ex</w:t>
      </w:r>
      <w:r w:rsidR="00395694" w:rsidRPr="00D31FA7">
        <w:t>cellent oral and written communication and organizational skills are also desirable</w:t>
      </w:r>
      <w:r w:rsidR="00870F6F">
        <w:t>, especially those with a keen eye to detail</w:t>
      </w:r>
      <w:r w:rsidR="00395694" w:rsidRPr="00D31FA7">
        <w:t>.</w:t>
      </w:r>
    </w:p>
    <w:p w14:paraId="0E233849" w14:textId="0D3122D5" w:rsidR="00395694" w:rsidRDefault="00395694" w:rsidP="00D31FA7">
      <w:r w:rsidRPr="00D31FA7">
        <w:t xml:space="preserve">Experience with elected officials or political </w:t>
      </w:r>
      <w:r w:rsidR="00823915">
        <w:t>settings</w:t>
      </w:r>
      <w:r w:rsidR="00823915" w:rsidRPr="00D31FA7">
        <w:t xml:space="preserve"> </w:t>
      </w:r>
      <w:r w:rsidRPr="00D31FA7">
        <w:t>a plus.</w:t>
      </w:r>
      <w:r w:rsidR="00823915">
        <w:t xml:space="preserve"> </w:t>
      </w:r>
    </w:p>
    <w:p w14:paraId="78331385" w14:textId="77777777" w:rsidR="00395694" w:rsidRPr="00537319" w:rsidRDefault="00395694" w:rsidP="00D31FA7">
      <w:pPr>
        <w:rPr>
          <w:u w:val="single"/>
        </w:rPr>
      </w:pPr>
    </w:p>
    <w:p w14:paraId="5A80CEB3" w14:textId="77777777" w:rsidR="00395694" w:rsidRPr="00537319" w:rsidRDefault="00395694" w:rsidP="00D31FA7">
      <w:pPr>
        <w:rPr>
          <w:u w:val="single"/>
        </w:rPr>
      </w:pPr>
      <w:r w:rsidRPr="00537319">
        <w:rPr>
          <w:u w:val="single"/>
        </w:rPr>
        <w:t>Education and Experience Requirements:</w:t>
      </w:r>
    </w:p>
    <w:p w14:paraId="1A868CC2" w14:textId="311202AC" w:rsidR="00D31FA7" w:rsidRDefault="00D31FA7" w:rsidP="00D31FA7">
      <w:r w:rsidRPr="00D31FA7">
        <w:t xml:space="preserve">The preferred candidate will have at least 3 years of transportation planning, transportation project management, local capital improvement program (CIP) management, or engineering experience with </w:t>
      </w:r>
      <w:proofErr w:type="gramStart"/>
      <w:r w:rsidRPr="00D31FA7">
        <w:lastRenderedPageBreak/>
        <w:t>Bachelor’s</w:t>
      </w:r>
      <w:proofErr w:type="gramEnd"/>
      <w:r w:rsidRPr="00D31FA7">
        <w:t xml:space="preserve"> degree</w:t>
      </w:r>
      <w:r w:rsidR="00823915">
        <w:t>,</w:t>
      </w:r>
      <w:r w:rsidRPr="00D31FA7">
        <w:t xml:space="preserve"> or 1 year of experience with a Master’s degree in Planning, Public Administration, Engineering, or equivalent is required; a Master’s degree is preferred. </w:t>
      </w:r>
    </w:p>
    <w:p w14:paraId="36D2BF40" w14:textId="77777777" w:rsidR="00873EA2" w:rsidRDefault="00873EA2" w:rsidP="00402CED"/>
    <w:p w14:paraId="4DFFCCBF" w14:textId="77777777" w:rsidR="00402CED" w:rsidRPr="000D6905" w:rsidRDefault="00402CED" w:rsidP="00402CED">
      <w:pPr>
        <w:rPr>
          <w:u w:val="single"/>
        </w:rPr>
      </w:pPr>
      <w:r w:rsidRPr="000D6905">
        <w:rPr>
          <w:u w:val="single"/>
        </w:rPr>
        <w:t>About MAG</w:t>
      </w:r>
    </w:p>
    <w:p w14:paraId="695E94B3" w14:textId="77777777" w:rsidR="00402CED" w:rsidRDefault="00402CED" w:rsidP="00402CED">
      <w:r>
        <w:t>The Maricopa Association of Governments (MAG) is a group of local governments working together on issues that touch the lives of every resident. We are a regional planning agency that develops solutions in areas such as transportation, air quality, economic development, and programs that meet the human needs of the region.</w:t>
      </w:r>
    </w:p>
    <w:p w14:paraId="6C7B84A5" w14:textId="66803A70" w:rsidR="00402CED" w:rsidRDefault="00402CED" w:rsidP="00402CED">
      <w:r>
        <w:t xml:space="preserve">MAG serves a thriving region of more than 4 million people. Our members include 27 cities and towns, three Native </w:t>
      </w:r>
      <w:r w:rsidR="00870F6F">
        <w:t>nations</w:t>
      </w:r>
      <w:r>
        <w:t>, Maricopa County and Pinal County. Our planning area encompasses more than 10,000 square miles. MAG is a council of governments and the designated metropolitan planning organizati</w:t>
      </w:r>
      <w:r w:rsidR="000D6905">
        <w:t>on for transportation planning.</w:t>
      </w:r>
    </w:p>
    <w:p w14:paraId="599CA42D" w14:textId="77777777" w:rsidR="00402CED" w:rsidRDefault="00402CED" w:rsidP="00402CED">
      <w:r>
        <w:t xml:space="preserve">MAG conducts extensive applied research to help frame public policy and further our core mission of strengthening the Greater Phoenix region. Through innovative tools such as our interactive online maps, we make data accessible to the public for a broad range of uses. </w:t>
      </w:r>
    </w:p>
    <w:p w14:paraId="69534476" w14:textId="335902E8" w:rsidR="00402CED" w:rsidRDefault="00402CED" w:rsidP="00402CED">
      <w:r>
        <w:t>Visit www.azmag.gov to learn more. MAG is a great place to work. We are an equal opportunity employer</w:t>
      </w:r>
      <w:r w:rsidR="004C1D65">
        <w:t xml:space="preserve"> </w:t>
      </w:r>
      <w:r>
        <w:t>and provide an excellent benefits package.</w:t>
      </w:r>
    </w:p>
    <w:p w14:paraId="78D13F9E" w14:textId="0E82793A" w:rsidR="00212C0D" w:rsidRDefault="00212C0D" w:rsidP="00402CED"/>
    <w:p w14:paraId="1E3199C6" w14:textId="77777777" w:rsidR="00212C0D" w:rsidRPr="00E2262E" w:rsidRDefault="00212C0D" w:rsidP="00212C0D">
      <w:pPr>
        <w:shd w:val="clear" w:color="auto" w:fill="FFFFFF"/>
        <w:spacing w:after="0" w:line="240" w:lineRule="auto"/>
        <w:textAlignment w:val="baseline"/>
        <w:rPr>
          <w:rFonts w:ascii="Segoe UI" w:eastAsia="Times New Roman" w:hAnsi="Segoe UI" w:cs="Segoe UI"/>
          <w:b/>
          <w:sz w:val="20"/>
          <w:szCs w:val="20"/>
        </w:rPr>
      </w:pPr>
      <w:r w:rsidRPr="00E2262E">
        <w:rPr>
          <w:rFonts w:ascii="Segoe UI" w:eastAsia="Times New Roman" w:hAnsi="Segoe UI" w:cs="Segoe UI"/>
          <w:b/>
          <w:sz w:val="20"/>
          <w:szCs w:val="20"/>
          <w:bdr w:val="none" w:sz="0" w:space="0" w:color="auto" w:frame="1"/>
        </w:rPr>
        <w:t>To Apply:</w:t>
      </w:r>
    </w:p>
    <w:p w14:paraId="6FE5093C" w14:textId="77777777" w:rsidR="00212C0D" w:rsidRPr="00E2262E" w:rsidRDefault="00212C0D" w:rsidP="00212C0D">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r w:rsidRPr="00E2262E">
        <w:rPr>
          <w:rFonts w:ascii="Segoe UI" w:eastAsia="Times New Roman" w:hAnsi="Segoe UI" w:cs="Segoe UI"/>
          <w:sz w:val="20"/>
          <w:szCs w:val="20"/>
          <w:bdr w:val="none" w:sz="0" w:space="0" w:color="auto" w:frame="1"/>
        </w:rPr>
        <w:t>To view all position vacancies, please visit our Jobs Page at: </w:t>
      </w:r>
      <w:hyperlink r:id="rId5" w:history="1">
        <w:r w:rsidRPr="00E2262E">
          <w:rPr>
            <w:rFonts w:ascii="Segoe UI" w:eastAsia="Times New Roman" w:hAnsi="Segoe UI" w:cs="Segoe UI"/>
            <w:b/>
            <w:bCs/>
            <w:sz w:val="20"/>
            <w:szCs w:val="20"/>
            <w:u w:val="single"/>
            <w:bdr w:val="none" w:sz="0" w:space="0" w:color="auto" w:frame="1"/>
          </w:rPr>
          <w:t>http://azmag.gov/Jobs-RFPs-RFQs/Jobs-at-MAG</w:t>
        </w:r>
      </w:hyperlink>
    </w:p>
    <w:p w14:paraId="40A02780" w14:textId="77777777" w:rsidR="00212C0D" w:rsidRPr="00E2262E" w:rsidRDefault="00212C0D" w:rsidP="00212C0D">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5B183822" w14:textId="77777777" w:rsidR="00212C0D" w:rsidRPr="00E2262E" w:rsidRDefault="00212C0D" w:rsidP="00212C0D">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sz w:val="20"/>
          <w:szCs w:val="20"/>
          <w:bdr w:val="none" w:sz="0" w:space="0" w:color="auto" w:frame="1"/>
        </w:rPr>
        <w:t xml:space="preserve">You can now apply online by clicking on the job title you are interested in and clicking on the "Apply" button at the top </w:t>
      </w:r>
      <w:proofErr w:type="gramStart"/>
      <w:r w:rsidRPr="00E2262E">
        <w:rPr>
          <w:rFonts w:ascii="Segoe UI" w:eastAsia="Times New Roman" w:hAnsi="Segoe UI" w:cs="Segoe UI"/>
          <w:sz w:val="20"/>
          <w:szCs w:val="20"/>
          <w:bdr w:val="none" w:sz="0" w:space="0" w:color="auto" w:frame="1"/>
        </w:rPr>
        <w:t>right hand</w:t>
      </w:r>
      <w:proofErr w:type="gramEnd"/>
      <w:r w:rsidRPr="00E2262E">
        <w:rPr>
          <w:rFonts w:ascii="Segoe UI" w:eastAsia="Times New Roman" w:hAnsi="Segoe UI" w:cs="Segoe UI"/>
          <w:sz w:val="20"/>
          <w:szCs w:val="20"/>
          <w:bdr w:val="none" w:sz="0" w:space="0" w:color="auto" w:frame="1"/>
        </w:rPr>
        <w:t xml:space="preserve"> corner of each position. Please read and follow the instructions on the application page. Your application will be considered “in process” until you complete it and hit the “Submit” button.</w:t>
      </w:r>
    </w:p>
    <w:p w14:paraId="4B2E5A00" w14:textId="77777777" w:rsidR="00212C0D" w:rsidRPr="00E2262E" w:rsidRDefault="00212C0D" w:rsidP="00212C0D">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4C3F902F" w14:textId="77777777" w:rsidR="00212C0D" w:rsidRPr="00E2262E" w:rsidRDefault="00212C0D" w:rsidP="00212C0D">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sz w:val="20"/>
          <w:szCs w:val="20"/>
          <w:bdr w:val="none" w:sz="0" w:space="0" w:color="auto" w:frame="1"/>
        </w:rPr>
        <w:t>All applications must be submitted through our online application system. It is important that your application show all the relevant education and experience you possess. Do not type "see resume" in these fields. Applications may not be considered if incomplete.</w:t>
      </w:r>
    </w:p>
    <w:p w14:paraId="3D8B4147" w14:textId="77777777" w:rsidR="00212C0D" w:rsidRPr="00E2262E" w:rsidRDefault="00212C0D" w:rsidP="00212C0D">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22541158" w14:textId="77777777" w:rsidR="00212C0D" w:rsidRPr="00E2262E" w:rsidRDefault="00212C0D" w:rsidP="00212C0D">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sz w:val="20"/>
          <w:szCs w:val="20"/>
          <w:bdr w:val="none" w:sz="0" w:space="0" w:color="auto" w:frame="1"/>
        </w:rPr>
        <w:t>Online applications are stored on a secure site. Only authorized employees and hiring authorities have access to the information submitted.</w:t>
      </w:r>
    </w:p>
    <w:p w14:paraId="0E2A1A90" w14:textId="77777777" w:rsidR="00212C0D" w:rsidRPr="00E2262E" w:rsidRDefault="00212C0D" w:rsidP="00212C0D">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0049C5A2" w14:textId="77777777" w:rsidR="00212C0D" w:rsidRPr="00430019" w:rsidRDefault="00212C0D" w:rsidP="00212C0D">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sz w:val="20"/>
          <w:szCs w:val="20"/>
          <w:bdr w:val="none" w:sz="0" w:space="0" w:color="auto" w:frame="1"/>
        </w:rPr>
        <w:t>The Maricopa Association of Governments is an Equal Opportunity Employer. During the selection process any applicant requiring accommodation for a disability should advise the Human Resources Department.</w:t>
      </w:r>
    </w:p>
    <w:p w14:paraId="3E715E0B" w14:textId="77777777" w:rsidR="00212C0D" w:rsidRDefault="00212C0D" w:rsidP="00402CED"/>
    <w:p w14:paraId="3A765535" w14:textId="77777777" w:rsidR="00402CED" w:rsidRDefault="00402CED" w:rsidP="00402CED"/>
    <w:p w14:paraId="68AFB322" w14:textId="77777777" w:rsidR="00A76A72" w:rsidRDefault="00A76A72" w:rsidP="00402CED"/>
    <w:sectPr w:rsidR="00A7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67A1"/>
    <w:multiLevelType w:val="hybridMultilevel"/>
    <w:tmpl w:val="921A8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9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ED"/>
    <w:rsid w:val="000271B6"/>
    <w:rsid w:val="000D6905"/>
    <w:rsid w:val="000F6171"/>
    <w:rsid w:val="00162462"/>
    <w:rsid w:val="00212C0D"/>
    <w:rsid w:val="00270A02"/>
    <w:rsid w:val="00362D57"/>
    <w:rsid w:val="00395694"/>
    <w:rsid w:val="003A12E2"/>
    <w:rsid w:val="00402CED"/>
    <w:rsid w:val="004853FB"/>
    <w:rsid w:val="004C1D65"/>
    <w:rsid w:val="00537319"/>
    <w:rsid w:val="006C2D4A"/>
    <w:rsid w:val="006D0BE5"/>
    <w:rsid w:val="007A7083"/>
    <w:rsid w:val="00814FC7"/>
    <w:rsid w:val="00823915"/>
    <w:rsid w:val="00866C86"/>
    <w:rsid w:val="00870F6F"/>
    <w:rsid w:val="00873EA2"/>
    <w:rsid w:val="00897025"/>
    <w:rsid w:val="008A6EC5"/>
    <w:rsid w:val="008E5DFF"/>
    <w:rsid w:val="009C6DFE"/>
    <w:rsid w:val="009F7C83"/>
    <w:rsid w:val="00A608C2"/>
    <w:rsid w:val="00A630BC"/>
    <w:rsid w:val="00A76A72"/>
    <w:rsid w:val="00AA7238"/>
    <w:rsid w:val="00BA7E78"/>
    <w:rsid w:val="00BC46D7"/>
    <w:rsid w:val="00C64831"/>
    <w:rsid w:val="00CA1709"/>
    <w:rsid w:val="00D062B7"/>
    <w:rsid w:val="00D31FA7"/>
    <w:rsid w:val="00DB38B0"/>
    <w:rsid w:val="00DD1048"/>
    <w:rsid w:val="00E604D9"/>
    <w:rsid w:val="00E95BE9"/>
    <w:rsid w:val="00EB7EAD"/>
    <w:rsid w:val="00F0170C"/>
    <w:rsid w:val="00FD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4571"/>
  <w15:chartTrackingRefBased/>
  <w15:docId w15:val="{D366D4D8-BCC8-4777-A986-3BFB5629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4A"/>
    <w:pPr>
      <w:ind w:left="720"/>
      <w:contextualSpacing/>
    </w:pPr>
  </w:style>
  <w:style w:type="character" w:styleId="CommentReference">
    <w:name w:val="annotation reference"/>
    <w:basedOn w:val="DefaultParagraphFont"/>
    <w:uiPriority w:val="99"/>
    <w:semiHidden/>
    <w:unhideWhenUsed/>
    <w:rsid w:val="00823915"/>
    <w:rPr>
      <w:sz w:val="16"/>
      <w:szCs w:val="16"/>
    </w:rPr>
  </w:style>
  <w:style w:type="paragraph" w:styleId="CommentText">
    <w:name w:val="annotation text"/>
    <w:basedOn w:val="Normal"/>
    <w:link w:val="CommentTextChar"/>
    <w:uiPriority w:val="99"/>
    <w:semiHidden/>
    <w:unhideWhenUsed/>
    <w:rsid w:val="00823915"/>
    <w:pPr>
      <w:spacing w:line="240" w:lineRule="auto"/>
    </w:pPr>
    <w:rPr>
      <w:sz w:val="20"/>
      <w:szCs w:val="20"/>
    </w:rPr>
  </w:style>
  <w:style w:type="character" w:customStyle="1" w:styleId="CommentTextChar">
    <w:name w:val="Comment Text Char"/>
    <w:basedOn w:val="DefaultParagraphFont"/>
    <w:link w:val="CommentText"/>
    <w:uiPriority w:val="99"/>
    <w:semiHidden/>
    <w:rsid w:val="00823915"/>
    <w:rPr>
      <w:sz w:val="20"/>
      <w:szCs w:val="20"/>
    </w:rPr>
  </w:style>
  <w:style w:type="paragraph" w:styleId="CommentSubject">
    <w:name w:val="annotation subject"/>
    <w:basedOn w:val="CommentText"/>
    <w:next w:val="CommentText"/>
    <w:link w:val="CommentSubjectChar"/>
    <w:uiPriority w:val="99"/>
    <w:semiHidden/>
    <w:unhideWhenUsed/>
    <w:rsid w:val="00823915"/>
    <w:rPr>
      <w:b/>
      <w:bCs/>
    </w:rPr>
  </w:style>
  <w:style w:type="character" w:customStyle="1" w:styleId="CommentSubjectChar">
    <w:name w:val="Comment Subject Char"/>
    <w:basedOn w:val="CommentTextChar"/>
    <w:link w:val="CommentSubject"/>
    <w:uiPriority w:val="99"/>
    <w:semiHidden/>
    <w:rsid w:val="00823915"/>
    <w:rPr>
      <w:b/>
      <w:bCs/>
      <w:sz w:val="20"/>
      <w:szCs w:val="20"/>
    </w:rPr>
  </w:style>
  <w:style w:type="paragraph" w:styleId="BalloonText">
    <w:name w:val="Balloon Text"/>
    <w:basedOn w:val="Normal"/>
    <w:link w:val="BalloonTextChar"/>
    <w:uiPriority w:val="99"/>
    <w:semiHidden/>
    <w:unhideWhenUsed/>
    <w:rsid w:val="0082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15"/>
    <w:rPr>
      <w:rFonts w:ascii="Segoe UI" w:hAnsi="Segoe UI" w:cs="Segoe UI"/>
      <w:sz w:val="18"/>
      <w:szCs w:val="18"/>
    </w:rPr>
  </w:style>
  <w:style w:type="paragraph" w:styleId="Revision">
    <w:name w:val="Revision"/>
    <w:hidden/>
    <w:uiPriority w:val="99"/>
    <w:semiHidden/>
    <w:rsid w:val="009F7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zmag.gov/Jobs-RFPs-RFQs/Jobs-at-M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Maricopa Association of Governments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Bullen</dc:creator>
  <cp:keywords/>
  <dc:description/>
  <cp:lastModifiedBy>Amber Smith</cp:lastModifiedBy>
  <cp:revision>2</cp:revision>
  <dcterms:created xsi:type="dcterms:W3CDTF">2022-07-19T20:14:00Z</dcterms:created>
  <dcterms:modified xsi:type="dcterms:W3CDTF">2022-07-19T20:14:00Z</dcterms:modified>
</cp:coreProperties>
</file>