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EA4BCA" w14:textId="77777777" w:rsidR="0009728B" w:rsidRDefault="0009728B" w:rsidP="0009728B">
      <w:pPr>
        <w:jc w:val="center"/>
      </w:pPr>
      <w:r>
        <w:rPr>
          <w:noProof/>
        </w:rPr>
        <w:drawing>
          <wp:anchor distT="0" distB="0" distL="114300" distR="114300" simplePos="0" relativeHeight="251659264" behindDoc="0" locked="0" layoutInCell="1" allowOverlap="1" wp14:anchorId="698B2FE8" wp14:editId="1BB9D46B">
            <wp:simplePos x="0" y="0"/>
            <wp:positionH relativeFrom="margin">
              <wp:align>center</wp:align>
            </wp:positionH>
            <wp:positionV relativeFrom="margin">
              <wp:align>top</wp:align>
            </wp:positionV>
            <wp:extent cx="2632710" cy="2285365"/>
            <wp:effectExtent l="0" t="0" r="0" b="635"/>
            <wp:wrapSquare wrapText="bothSides"/>
            <wp:docPr id="1" name="Picture 1" descr="F:\CYMPO\CYMPO Operating and History and Documents\Forms\LOGOS\Powerpoint logo for door.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YMPO\CYMPO Operating and History and Documents\Forms\LOGOS\Powerpoint logo for door.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32710" cy="22853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A6A58AE" w14:textId="77777777" w:rsidR="00A301BA" w:rsidRDefault="00A301BA" w:rsidP="0009728B">
      <w:pPr>
        <w:jc w:val="center"/>
      </w:pPr>
    </w:p>
    <w:p w14:paraId="7CD8CBF2" w14:textId="77777777" w:rsidR="0009728B" w:rsidRDefault="0009728B" w:rsidP="0009728B">
      <w:pPr>
        <w:jc w:val="center"/>
      </w:pPr>
    </w:p>
    <w:p w14:paraId="241500B8" w14:textId="77777777" w:rsidR="0009728B" w:rsidRDefault="0009728B" w:rsidP="0009728B">
      <w:pPr>
        <w:spacing w:after="0" w:line="240" w:lineRule="auto"/>
        <w:jc w:val="center"/>
        <w:rPr>
          <w:rFonts w:ascii="Times New Roman" w:hAnsi="Times New Roman"/>
          <w:b/>
        </w:rPr>
      </w:pPr>
    </w:p>
    <w:p w14:paraId="54C96BC8" w14:textId="77777777" w:rsidR="0009728B" w:rsidRDefault="0009728B" w:rsidP="0009728B">
      <w:pPr>
        <w:spacing w:after="0" w:line="240" w:lineRule="auto"/>
        <w:jc w:val="center"/>
        <w:rPr>
          <w:rFonts w:ascii="Times New Roman" w:hAnsi="Times New Roman"/>
          <w:b/>
        </w:rPr>
      </w:pPr>
    </w:p>
    <w:p w14:paraId="4E38C8CC" w14:textId="77777777" w:rsidR="0009728B" w:rsidRDefault="0009728B" w:rsidP="0009728B">
      <w:pPr>
        <w:spacing w:after="0" w:line="240" w:lineRule="auto"/>
        <w:jc w:val="center"/>
        <w:rPr>
          <w:rFonts w:ascii="Times New Roman" w:hAnsi="Times New Roman"/>
          <w:b/>
        </w:rPr>
      </w:pPr>
    </w:p>
    <w:p w14:paraId="737C1E96" w14:textId="77777777" w:rsidR="0009728B" w:rsidRDefault="0009728B" w:rsidP="0009728B">
      <w:pPr>
        <w:spacing w:after="0" w:line="240" w:lineRule="auto"/>
        <w:jc w:val="center"/>
        <w:rPr>
          <w:rFonts w:ascii="Times New Roman" w:hAnsi="Times New Roman"/>
          <w:b/>
        </w:rPr>
      </w:pPr>
    </w:p>
    <w:p w14:paraId="7BAE5095" w14:textId="77777777" w:rsidR="0009728B" w:rsidRDefault="0009728B" w:rsidP="0009728B">
      <w:pPr>
        <w:spacing w:after="0" w:line="240" w:lineRule="auto"/>
        <w:jc w:val="center"/>
        <w:rPr>
          <w:rFonts w:ascii="Times New Roman" w:hAnsi="Times New Roman"/>
          <w:b/>
        </w:rPr>
      </w:pPr>
    </w:p>
    <w:p w14:paraId="69565A24" w14:textId="77777777" w:rsidR="0009728B" w:rsidRDefault="0009728B" w:rsidP="0009728B">
      <w:pPr>
        <w:spacing w:after="0" w:line="240" w:lineRule="auto"/>
        <w:jc w:val="center"/>
        <w:rPr>
          <w:rFonts w:ascii="Times New Roman" w:hAnsi="Times New Roman"/>
          <w:b/>
        </w:rPr>
      </w:pPr>
    </w:p>
    <w:p w14:paraId="30CCF437" w14:textId="77777777" w:rsidR="0009728B" w:rsidRDefault="0009728B" w:rsidP="0009728B">
      <w:pPr>
        <w:spacing w:after="0" w:line="240" w:lineRule="auto"/>
        <w:jc w:val="center"/>
        <w:rPr>
          <w:rFonts w:ascii="Times New Roman" w:hAnsi="Times New Roman"/>
          <w:b/>
        </w:rPr>
      </w:pPr>
    </w:p>
    <w:p w14:paraId="41C1B35A" w14:textId="77777777" w:rsidR="0009728B" w:rsidRDefault="0009728B" w:rsidP="0009728B">
      <w:pPr>
        <w:spacing w:after="0" w:line="240" w:lineRule="auto"/>
        <w:jc w:val="center"/>
        <w:rPr>
          <w:rFonts w:ascii="Times New Roman" w:hAnsi="Times New Roman"/>
          <w:b/>
        </w:rPr>
      </w:pPr>
    </w:p>
    <w:p w14:paraId="3F0A6793" w14:textId="77777777" w:rsidR="0009728B" w:rsidRDefault="0009728B" w:rsidP="0009728B">
      <w:pPr>
        <w:spacing w:after="0" w:line="240" w:lineRule="auto"/>
        <w:jc w:val="center"/>
        <w:rPr>
          <w:rFonts w:ascii="Times New Roman" w:hAnsi="Times New Roman"/>
          <w:b/>
        </w:rPr>
      </w:pPr>
    </w:p>
    <w:p w14:paraId="0D34511D" w14:textId="77777777" w:rsidR="0009728B" w:rsidRDefault="0009728B" w:rsidP="0009728B">
      <w:pPr>
        <w:spacing w:after="0" w:line="240" w:lineRule="auto"/>
        <w:jc w:val="center"/>
        <w:rPr>
          <w:rFonts w:ascii="Times New Roman" w:hAnsi="Times New Roman"/>
          <w:b/>
        </w:rPr>
      </w:pPr>
    </w:p>
    <w:p w14:paraId="2B188FCA" w14:textId="77777777" w:rsidR="0009728B" w:rsidRDefault="0009728B" w:rsidP="0009728B">
      <w:pPr>
        <w:spacing w:after="0" w:line="240" w:lineRule="auto"/>
        <w:jc w:val="center"/>
        <w:rPr>
          <w:rFonts w:ascii="Times New Roman" w:hAnsi="Times New Roman"/>
          <w:b/>
        </w:rPr>
      </w:pPr>
    </w:p>
    <w:p w14:paraId="68511272" w14:textId="77777777" w:rsidR="0009728B" w:rsidRPr="00EF52C3" w:rsidRDefault="0009728B" w:rsidP="0009728B">
      <w:pPr>
        <w:spacing w:after="0" w:line="240" w:lineRule="auto"/>
        <w:jc w:val="center"/>
        <w:rPr>
          <w:rFonts w:ascii="Times New Roman" w:hAnsi="Times New Roman"/>
          <w:b/>
        </w:rPr>
      </w:pPr>
      <w:r w:rsidRPr="00EF52C3">
        <w:rPr>
          <w:rFonts w:ascii="Times New Roman" w:hAnsi="Times New Roman"/>
          <w:b/>
        </w:rPr>
        <w:t xml:space="preserve">NOTICE OF REQUEST FOR </w:t>
      </w:r>
      <w:r>
        <w:rPr>
          <w:rFonts w:ascii="Times New Roman" w:hAnsi="Times New Roman"/>
          <w:b/>
        </w:rPr>
        <w:t>PROPOSALS</w:t>
      </w:r>
    </w:p>
    <w:p w14:paraId="093D85FF" w14:textId="77777777" w:rsidR="0009728B" w:rsidRPr="00EF52C3" w:rsidRDefault="0009728B" w:rsidP="0009728B">
      <w:pPr>
        <w:spacing w:after="0" w:line="240" w:lineRule="auto"/>
        <w:jc w:val="center"/>
        <w:rPr>
          <w:rFonts w:ascii="Times New Roman" w:hAnsi="Times New Roman"/>
          <w:b/>
        </w:rPr>
      </w:pPr>
    </w:p>
    <w:p w14:paraId="184A2E4D" w14:textId="77777777" w:rsidR="0009728B" w:rsidRPr="00EF52C3" w:rsidRDefault="0009728B" w:rsidP="0009728B">
      <w:pPr>
        <w:spacing w:after="0" w:line="240" w:lineRule="auto"/>
        <w:jc w:val="center"/>
        <w:rPr>
          <w:rFonts w:ascii="Times New Roman" w:hAnsi="Times New Roman"/>
          <w:b/>
        </w:rPr>
      </w:pPr>
      <w:r w:rsidRPr="00EF52C3">
        <w:rPr>
          <w:rFonts w:ascii="Times New Roman" w:hAnsi="Times New Roman"/>
          <w:b/>
        </w:rPr>
        <w:t>For</w:t>
      </w:r>
    </w:p>
    <w:p w14:paraId="70DF0F52" w14:textId="77777777" w:rsidR="0009728B" w:rsidRPr="00EF52C3" w:rsidRDefault="0009728B" w:rsidP="0009728B">
      <w:pPr>
        <w:spacing w:after="0" w:line="240" w:lineRule="auto"/>
        <w:jc w:val="center"/>
        <w:rPr>
          <w:rFonts w:ascii="Times New Roman" w:hAnsi="Times New Roman"/>
          <w:b/>
        </w:rPr>
      </w:pPr>
    </w:p>
    <w:p w14:paraId="385BA457" w14:textId="77777777" w:rsidR="0009728B" w:rsidRPr="00EF52C3" w:rsidRDefault="0009728B" w:rsidP="0009728B">
      <w:pPr>
        <w:spacing w:after="0" w:line="240" w:lineRule="auto"/>
        <w:jc w:val="center"/>
        <w:rPr>
          <w:rFonts w:ascii="Times New Roman" w:hAnsi="Times New Roman"/>
          <w:b/>
        </w:rPr>
      </w:pPr>
      <w:r w:rsidRPr="00EF52C3">
        <w:rPr>
          <w:rFonts w:ascii="Times New Roman" w:hAnsi="Times New Roman"/>
          <w:b/>
        </w:rPr>
        <w:t>CENTRAL YAVAPAI METROPOLITAN PLANNING ORGANIZATION</w:t>
      </w:r>
    </w:p>
    <w:p w14:paraId="2EBC78A5" w14:textId="77777777" w:rsidR="0009728B" w:rsidRPr="00EF52C3" w:rsidRDefault="0009728B" w:rsidP="0009728B">
      <w:pPr>
        <w:pStyle w:val="NoSpacing"/>
        <w:jc w:val="center"/>
        <w:rPr>
          <w:rFonts w:ascii="Times New Roman" w:hAnsi="Times New Roman" w:cs="Times New Roman"/>
          <w:b/>
          <w:caps/>
          <w:szCs w:val="22"/>
        </w:rPr>
      </w:pPr>
    </w:p>
    <w:p w14:paraId="0F6D2005" w14:textId="48EF0AFA" w:rsidR="0009728B" w:rsidRPr="00EF52C3" w:rsidRDefault="00CE60BF" w:rsidP="0009728B">
      <w:pPr>
        <w:pStyle w:val="NoSpacing"/>
        <w:jc w:val="center"/>
        <w:rPr>
          <w:rFonts w:ascii="Times New Roman" w:hAnsi="Times New Roman" w:cs="Times New Roman"/>
          <w:b/>
          <w:caps/>
          <w:szCs w:val="22"/>
        </w:rPr>
      </w:pPr>
      <w:r>
        <w:rPr>
          <w:rFonts w:ascii="Times New Roman" w:hAnsi="Times New Roman" w:cs="Times New Roman"/>
          <w:b/>
          <w:caps/>
          <w:szCs w:val="22"/>
        </w:rPr>
        <w:t>2050 REGIONAL TRANSPORTATION</w:t>
      </w:r>
      <w:r w:rsidR="00B07E27">
        <w:rPr>
          <w:rFonts w:ascii="Times New Roman" w:hAnsi="Times New Roman" w:cs="Times New Roman"/>
          <w:b/>
          <w:caps/>
          <w:szCs w:val="22"/>
        </w:rPr>
        <w:t xml:space="preserve"> PLAN</w:t>
      </w:r>
    </w:p>
    <w:p w14:paraId="68721DA1" w14:textId="77777777" w:rsidR="0009728B" w:rsidRPr="00EF52C3" w:rsidRDefault="0009728B" w:rsidP="0009728B">
      <w:pPr>
        <w:spacing w:after="0" w:line="240" w:lineRule="auto"/>
        <w:jc w:val="center"/>
        <w:rPr>
          <w:rFonts w:ascii="Times New Roman" w:hAnsi="Times New Roman"/>
          <w:b/>
        </w:rPr>
      </w:pPr>
    </w:p>
    <w:p w14:paraId="7CE7A411" w14:textId="77777777" w:rsidR="0009728B" w:rsidRPr="00EF52C3" w:rsidRDefault="0009728B" w:rsidP="0009728B">
      <w:pPr>
        <w:spacing w:after="0" w:line="240" w:lineRule="auto"/>
        <w:jc w:val="center"/>
        <w:rPr>
          <w:rFonts w:ascii="Times New Roman" w:hAnsi="Times New Roman"/>
          <w:b/>
        </w:rPr>
      </w:pPr>
    </w:p>
    <w:p w14:paraId="5D8E26AC" w14:textId="1253C589" w:rsidR="0009728B" w:rsidRPr="00683326" w:rsidRDefault="0009728B" w:rsidP="0009728B">
      <w:pPr>
        <w:spacing w:after="0" w:line="240" w:lineRule="auto"/>
        <w:jc w:val="center"/>
        <w:rPr>
          <w:rFonts w:ascii="Times New Roman" w:hAnsi="Times New Roman"/>
          <w:b/>
        </w:rPr>
      </w:pPr>
      <w:r w:rsidRPr="00683326">
        <w:rPr>
          <w:rFonts w:ascii="Times New Roman" w:hAnsi="Times New Roman"/>
          <w:b/>
        </w:rPr>
        <w:t xml:space="preserve">Issued:  </w:t>
      </w:r>
      <w:r w:rsidR="00017ABE">
        <w:rPr>
          <w:rFonts w:ascii="Times New Roman" w:hAnsi="Times New Roman"/>
          <w:b/>
        </w:rPr>
        <w:t xml:space="preserve">Friday, </w:t>
      </w:r>
      <w:r w:rsidR="00CE60BF">
        <w:rPr>
          <w:rFonts w:ascii="Times New Roman" w:hAnsi="Times New Roman"/>
          <w:b/>
        </w:rPr>
        <w:t>November 17</w:t>
      </w:r>
      <w:r w:rsidR="00017ABE">
        <w:rPr>
          <w:rFonts w:ascii="Times New Roman" w:hAnsi="Times New Roman"/>
          <w:b/>
        </w:rPr>
        <w:t>, 202</w:t>
      </w:r>
      <w:r w:rsidR="00CE60BF">
        <w:rPr>
          <w:rFonts w:ascii="Times New Roman" w:hAnsi="Times New Roman"/>
          <w:b/>
        </w:rPr>
        <w:t>3</w:t>
      </w:r>
    </w:p>
    <w:p w14:paraId="316E701F" w14:textId="77777777" w:rsidR="0009728B" w:rsidRPr="00683326" w:rsidRDefault="0009728B" w:rsidP="0009728B">
      <w:pPr>
        <w:spacing w:after="0" w:line="240" w:lineRule="auto"/>
        <w:jc w:val="center"/>
        <w:rPr>
          <w:rFonts w:ascii="Times New Roman" w:hAnsi="Times New Roman"/>
          <w:b/>
        </w:rPr>
      </w:pPr>
    </w:p>
    <w:p w14:paraId="74D034B8" w14:textId="77777777" w:rsidR="0009728B" w:rsidRPr="00683326" w:rsidRDefault="0009728B" w:rsidP="0009728B">
      <w:pPr>
        <w:spacing w:after="0" w:line="240" w:lineRule="auto"/>
        <w:jc w:val="center"/>
        <w:rPr>
          <w:rFonts w:ascii="Times New Roman" w:hAnsi="Times New Roman"/>
          <w:b/>
        </w:rPr>
      </w:pPr>
    </w:p>
    <w:p w14:paraId="7283606A" w14:textId="2D0E2B1B" w:rsidR="0009728B" w:rsidRPr="00EF52C3" w:rsidRDefault="0009728B" w:rsidP="0009728B">
      <w:pPr>
        <w:spacing w:after="0" w:line="240" w:lineRule="auto"/>
        <w:jc w:val="center"/>
        <w:rPr>
          <w:rFonts w:ascii="Times New Roman" w:hAnsi="Times New Roman"/>
          <w:b/>
        </w:rPr>
      </w:pPr>
      <w:r w:rsidRPr="00683326">
        <w:rPr>
          <w:rFonts w:ascii="Times New Roman" w:hAnsi="Times New Roman"/>
          <w:b/>
        </w:rPr>
        <w:t xml:space="preserve">Request for Proposals Due:  </w:t>
      </w:r>
      <w:r>
        <w:rPr>
          <w:rFonts w:ascii="Times New Roman" w:hAnsi="Times New Roman"/>
          <w:b/>
        </w:rPr>
        <w:t>Friday</w:t>
      </w:r>
      <w:r w:rsidRPr="00683326">
        <w:rPr>
          <w:rFonts w:ascii="Times New Roman" w:hAnsi="Times New Roman"/>
          <w:b/>
        </w:rPr>
        <w:t xml:space="preserve">, </w:t>
      </w:r>
      <w:r w:rsidR="00CE60BF">
        <w:rPr>
          <w:rFonts w:ascii="Times New Roman" w:hAnsi="Times New Roman"/>
          <w:b/>
        </w:rPr>
        <w:t>January 5</w:t>
      </w:r>
      <w:r w:rsidR="00B07E27">
        <w:rPr>
          <w:rFonts w:ascii="Times New Roman" w:hAnsi="Times New Roman"/>
          <w:b/>
        </w:rPr>
        <w:t>,</w:t>
      </w:r>
      <w:r w:rsidRPr="00683326">
        <w:rPr>
          <w:rFonts w:ascii="Times New Roman" w:hAnsi="Times New Roman"/>
          <w:b/>
        </w:rPr>
        <w:t xml:space="preserve"> 202</w:t>
      </w:r>
      <w:r w:rsidR="00CE60BF">
        <w:rPr>
          <w:rFonts w:ascii="Times New Roman" w:hAnsi="Times New Roman"/>
          <w:b/>
        </w:rPr>
        <w:t>4</w:t>
      </w:r>
      <w:r w:rsidRPr="00683326">
        <w:rPr>
          <w:rFonts w:ascii="Times New Roman" w:hAnsi="Times New Roman"/>
          <w:b/>
        </w:rPr>
        <w:t>, by 2:00 pm</w:t>
      </w:r>
    </w:p>
    <w:p w14:paraId="3516C02A" w14:textId="77777777" w:rsidR="0009728B" w:rsidRPr="00EF52C3" w:rsidRDefault="0009728B" w:rsidP="0009728B">
      <w:pPr>
        <w:spacing w:after="0" w:line="240" w:lineRule="auto"/>
        <w:jc w:val="center"/>
        <w:rPr>
          <w:rFonts w:ascii="Times New Roman" w:hAnsi="Times New Roman"/>
          <w:b/>
        </w:rPr>
      </w:pPr>
    </w:p>
    <w:p w14:paraId="44D6D643" w14:textId="77777777" w:rsidR="0009728B" w:rsidRPr="00EF52C3" w:rsidRDefault="0009728B" w:rsidP="0009728B">
      <w:pPr>
        <w:spacing w:after="0" w:line="240" w:lineRule="auto"/>
        <w:jc w:val="center"/>
        <w:rPr>
          <w:rFonts w:ascii="Times New Roman" w:hAnsi="Times New Roman"/>
          <w:b/>
        </w:rPr>
      </w:pPr>
    </w:p>
    <w:p w14:paraId="12F67EC6" w14:textId="36D969B6" w:rsidR="004E71BD" w:rsidRPr="004E71BD" w:rsidRDefault="004E71BD" w:rsidP="004E71BD">
      <w:pPr>
        <w:spacing w:after="0" w:line="240" w:lineRule="auto"/>
        <w:jc w:val="center"/>
        <w:rPr>
          <w:rFonts w:ascii="Times New Roman" w:hAnsi="Times New Roman"/>
          <w:b/>
        </w:rPr>
      </w:pPr>
      <w:r w:rsidRPr="00020696">
        <w:rPr>
          <w:rFonts w:ascii="Times New Roman" w:hAnsi="Times New Roman"/>
          <w:b/>
        </w:rPr>
        <w:t xml:space="preserve">ADOT Project #: </w:t>
      </w:r>
      <w:r w:rsidR="00020696" w:rsidRPr="00020696">
        <w:rPr>
          <w:rFonts w:ascii="Times New Roman" w:hAnsi="Times New Roman"/>
          <w:b/>
        </w:rPr>
        <w:t>MPDG9146-200.1</w:t>
      </w:r>
    </w:p>
    <w:p w14:paraId="00E69B5D" w14:textId="4913A5B1" w:rsidR="0009728B" w:rsidRPr="00EF52C3" w:rsidRDefault="0009728B" w:rsidP="0009728B">
      <w:pPr>
        <w:spacing w:after="0" w:line="240" w:lineRule="auto"/>
        <w:jc w:val="center"/>
        <w:rPr>
          <w:rFonts w:ascii="Times New Roman" w:hAnsi="Times New Roman"/>
          <w:b/>
        </w:rPr>
      </w:pPr>
    </w:p>
    <w:p w14:paraId="29E2FC27" w14:textId="77777777" w:rsidR="0009728B" w:rsidRPr="00EF52C3" w:rsidRDefault="0009728B" w:rsidP="0009728B">
      <w:pPr>
        <w:spacing w:after="0" w:line="240" w:lineRule="auto"/>
        <w:jc w:val="center"/>
        <w:rPr>
          <w:rFonts w:ascii="Times New Roman" w:hAnsi="Times New Roman"/>
          <w:b/>
        </w:rPr>
      </w:pPr>
    </w:p>
    <w:p w14:paraId="03F034F2" w14:textId="77777777" w:rsidR="0009728B" w:rsidRPr="00EF52C3" w:rsidRDefault="0009728B" w:rsidP="0009728B">
      <w:pPr>
        <w:spacing w:after="0" w:line="240" w:lineRule="auto"/>
        <w:jc w:val="center"/>
        <w:rPr>
          <w:rFonts w:ascii="Times New Roman" w:hAnsi="Times New Roman"/>
          <w:b/>
        </w:rPr>
      </w:pPr>
    </w:p>
    <w:p w14:paraId="312BDF8D" w14:textId="77777777" w:rsidR="0009728B" w:rsidRPr="00EF52C3" w:rsidRDefault="0009728B" w:rsidP="0009728B">
      <w:pPr>
        <w:spacing w:after="0" w:line="240" w:lineRule="auto"/>
        <w:jc w:val="center"/>
        <w:rPr>
          <w:rFonts w:ascii="Times New Roman" w:hAnsi="Times New Roman"/>
          <w:b/>
        </w:rPr>
      </w:pPr>
    </w:p>
    <w:p w14:paraId="7B2BE5D2" w14:textId="77777777" w:rsidR="0009728B" w:rsidRPr="00EF52C3" w:rsidRDefault="0009728B" w:rsidP="0009728B">
      <w:pPr>
        <w:spacing w:after="0" w:line="240" w:lineRule="auto"/>
        <w:jc w:val="center"/>
        <w:rPr>
          <w:rFonts w:ascii="Times New Roman" w:hAnsi="Times New Roman"/>
          <w:b/>
        </w:rPr>
      </w:pPr>
    </w:p>
    <w:p w14:paraId="5E1C9752" w14:textId="77777777" w:rsidR="0009728B" w:rsidRPr="00EF52C3" w:rsidRDefault="0009728B" w:rsidP="0009728B">
      <w:pPr>
        <w:spacing w:after="0" w:line="240" w:lineRule="auto"/>
        <w:jc w:val="center"/>
        <w:rPr>
          <w:rFonts w:ascii="Times New Roman" w:hAnsi="Times New Roman"/>
          <w:b/>
        </w:rPr>
      </w:pPr>
    </w:p>
    <w:p w14:paraId="09E607EC" w14:textId="77777777" w:rsidR="0009728B" w:rsidRPr="00EF52C3" w:rsidRDefault="0009728B" w:rsidP="0009728B">
      <w:pPr>
        <w:spacing w:after="0" w:line="240" w:lineRule="auto"/>
        <w:jc w:val="center"/>
        <w:rPr>
          <w:rFonts w:ascii="Times New Roman" w:hAnsi="Times New Roman"/>
          <w:b/>
        </w:rPr>
      </w:pPr>
    </w:p>
    <w:p w14:paraId="58CAA81F" w14:textId="77777777" w:rsidR="0009728B" w:rsidRPr="00EF52C3" w:rsidRDefault="0009728B" w:rsidP="0009728B">
      <w:pPr>
        <w:spacing w:after="0" w:line="240" w:lineRule="auto"/>
        <w:jc w:val="center"/>
        <w:rPr>
          <w:rFonts w:ascii="Times New Roman" w:hAnsi="Times New Roman"/>
          <w:b/>
        </w:rPr>
      </w:pPr>
    </w:p>
    <w:p w14:paraId="71A0A0B9" w14:textId="77777777" w:rsidR="0009728B" w:rsidRPr="00EF52C3" w:rsidRDefault="0009728B" w:rsidP="0009728B">
      <w:pPr>
        <w:spacing w:after="0" w:line="240" w:lineRule="auto"/>
        <w:jc w:val="center"/>
        <w:rPr>
          <w:rFonts w:ascii="Times New Roman" w:hAnsi="Times New Roman"/>
          <w:b/>
        </w:rPr>
      </w:pPr>
    </w:p>
    <w:p w14:paraId="3A42D5E3" w14:textId="77777777" w:rsidR="0009728B" w:rsidRPr="00EF52C3" w:rsidRDefault="0009728B" w:rsidP="0009728B">
      <w:pPr>
        <w:spacing w:after="0" w:line="240" w:lineRule="auto"/>
        <w:jc w:val="center"/>
        <w:rPr>
          <w:rFonts w:ascii="Times New Roman" w:hAnsi="Times New Roman"/>
          <w:b/>
        </w:rPr>
      </w:pPr>
    </w:p>
    <w:p w14:paraId="311448E5" w14:textId="77777777" w:rsidR="0009728B" w:rsidRPr="00EF52C3" w:rsidRDefault="0009728B" w:rsidP="0009728B">
      <w:pPr>
        <w:spacing w:after="0" w:line="240" w:lineRule="auto"/>
        <w:jc w:val="center"/>
        <w:rPr>
          <w:rFonts w:ascii="Times New Roman" w:hAnsi="Times New Roman"/>
          <w:b/>
        </w:rPr>
      </w:pPr>
    </w:p>
    <w:p w14:paraId="723D5474" w14:textId="77777777" w:rsidR="0009728B" w:rsidRPr="00EF52C3" w:rsidRDefault="0009728B" w:rsidP="0009728B">
      <w:pPr>
        <w:spacing w:after="0" w:line="240" w:lineRule="auto"/>
        <w:jc w:val="center"/>
        <w:rPr>
          <w:rFonts w:ascii="Times New Roman" w:hAnsi="Times New Roman"/>
          <w:b/>
        </w:rPr>
      </w:pPr>
    </w:p>
    <w:p w14:paraId="35DDC91F" w14:textId="77777777" w:rsidR="0009728B" w:rsidRPr="00EF52C3" w:rsidRDefault="0009728B" w:rsidP="0009728B">
      <w:pPr>
        <w:spacing w:after="0" w:line="240" w:lineRule="auto"/>
        <w:jc w:val="center"/>
        <w:rPr>
          <w:rFonts w:ascii="Times New Roman" w:hAnsi="Times New Roman"/>
          <w:b/>
        </w:rPr>
      </w:pPr>
    </w:p>
    <w:p w14:paraId="18798228" w14:textId="77777777" w:rsidR="0009728B" w:rsidRPr="00EF52C3" w:rsidRDefault="0009728B" w:rsidP="0009728B">
      <w:pPr>
        <w:spacing w:after="0" w:line="240" w:lineRule="auto"/>
        <w:jc w:val="center"/>
        <w:rPr>
          <w:rFonts w:ascii="Times New Roman" w:hAnsi="Times New Roman"/>
          <w:b/>
        </w:rPr>
      </w:pPr>
    </w:p>
    <w:p w14:paraId="0882EE7C" w14:textId="77777777" w:rsidR="0009728B" w:rsidRPr="00EF52C3" w:rsidRDefault="0009728B" w:rsidP="0009728B">
      <w:pPr>
        <w:spacing w:after="0" w:line="240" w:lineRule="auto"/>
        <w:jc w:val="center"/>
        <w:rPr>
          <w:rFonts w:ascii="Times New Roman" w:hAnsi="Times New Roman"/>
          <w:b/>
        </w:rPr>
      </w:pPr>
    </w:p>
    <w:p w14:paraId="2203B622" w14:textId="77777777" w:rsidR="0009728B" w:rsidRPr="00EF52C3" w:rsidRDefault="0009728B" w:rsidP="0009728B">
      <w:pPr>
        <w:spacing w:after="0" w:line="240" w:lineRule="auto"/>
        <w:jc w:val="center"/>
        <w:rPr>
          <w:rFonts w:ascii="Times New Roman" w:hAnsi="Times New Roman"/>
          <w:b/>
        </w:rPr>
      </w:pPr>
    </w:p>
    <w:p w14:paraId="036EFAD7" w14:textId="77777777" w:rsidR="0009728B" w:rsidRPr="00EF52C3" w:rsidRDefault="0009728B" w:rsidP="0009728B">
      <w:pPr>
        <w:spacing w:after="0" w:line="240" w:lineRule="auto"/>
        <w:jc w:val="center"/>
        <w:rPr>
          <w:rFonts w:ascii="Times New Roman" w:hAnsi="Times New Roman"/>
          <w:b/>
        </w:rPr>
      </w:pPr>
    </w:p>
    <w:p w14:paraId="5399BE54" w14:textId="77777777" w:rsidR="0009728B" w:rsidRPr="00EF52C3" w:rsidRDefault="0009728B" w:rsidP="0009728B">
      <w:pPr>
        <w:spacing w:after="0" w:line="240" w:lineRule="auto"/>
        <w:jc w:val="center"/>
        <w:rPr>
          <w:rFonts w:ascii="Times New Roman" w:hAnsi="Times New Roman"/>
          <w:b/>
        </w:rPr>
      </w:pPr>
      <w:r w:rsidRPr="00EF52C3">
        <w:rPr>
          <w:rFonts w:ascii="Times New Roman" w:hAnsi="Times New Roman"/>
          <w:b/>
        </w:rPr>
        <w:t>Issued by the Central Yavapai Metropolitan Planning Organization</w:t>
      </w:r>
    </w:p>
    <w:p w14:paraId="246C8AC5" w14:textId="77777777" w:rsidR="0009728B" w:rsidRPr="00EF52C3" w:rsidRDefault="0009728B" w:rsidP="0009728B">
      <w:pPr>
        <w:spacing w:after="0" w:line="240" w:lineRule="auto"/>
        <w:jc w:val="center"/>
        <w:rPr>
          <w:rFonts w:ascii="Times New Roman" w:hAnsi="Times New Roman"/>
          <w:b/>
        </w:rPr>
      </w:pPr>
      <w:r w:rsidRPr="00EF52C3">
        <w:rPr>
          <w:rFonts w:ascii="Times New Roman" w:hAnsi="Times New Roman"/>
          <w:b/>
        </w:rPr>
        <w:lastRenderedPageBreak/>
        <w:t xml:space="preserve">REQUEST FOR </w:t>
      </w:r>
      <w:r>
        <w:rPr>
          <w:rFonts w:ascii="Times New Roman" w:hAnsi="Times New Roman"/>
          <w:b/>
        </w:rPr>
        <w:t>PROPOSALS</w:t>
      </w:r>
    </w:p>
    <w:p w14:paraId="73147989" w14:textId="77777777" w:rsidR="0009728B" w:rsidRPr="00EF52C3" w:rsidRDefault="0009728B" w:rsidP="0009728B">
      <w:pPr>
        <w:spacing w:after="0" w:line="240" w:lineRule="auto"/>
        <w:jc w:val="center"/>
        <w:rPr>
          <w:rFonts w:ascii="Times New Roman" w:hAnsi="Times New Roman"/>
          <w:b/>
        </w:rPr>
      </w:pPr>
      <w:r w:rsidRPr="00EF52C3">
        <w:rPr>
          <w:rFonts w:ascii="Times New Roman" w:hAnsi="Times New Roman"/>
          <w:b/>
        </w:rPr>
        <w:t>Central Yavapai Metropolitan Planning Organization</w:t>
      </w:r>
    </w:p>
    <w:p w14:paraId="73877208" w14:textId="297D2119" w:rsidR="0009728B" w:rsidRPr="00EF52C3" w:rsidRDefault="00CE60BF" w:rsidP="0009728B">
      <w:pPr>
        <w:spacing w:after="0" w:line="240" w:lineRule="auto"/>
        <w:jc w:val="center"/>
        <w:rPr>
          <w:rFonts w:ascii="Times New Roman" w:hAnsi="Times New Roman"/>
          <w:b/>
        </w:rPr>
      </w:pPr>
      <w:r>
        <w:rPr>
          <w:rFonts w:ascii="Times New Roman" w:hAnsi="Times New Roman"/>
          <w:b/>
        </w:rPr>
        <w:t>2050 Regional Transportation</w:t>
      </w:r>
      <w:r w:rsidR="00B07E27">
        <w:rPr>
          <w:rFonts w:ascii="Times New Roman" w:hAnsi="Times New Roman"/>
          <w:b/>
        </w:rPr>
        <w:t xml:space="preserve"> Plan</w:t>
      </w:r>
    </w:p>
    <w:p w14:paraId="2E2E8116" w14:textId="77777777" w:rsidR="0009728B" w:rsidRPr="00EF52C3" w:rsidRDefault="0009728B" w:rsidP="0009728B">
      <w:pPr>
        <w:spacing w:after="0" w:line="240" w:lineRule="auto"/>
        <w:jc w:val="center"/>
        <w:rPr>
          <w:rFonts w:ascii="Times New Roman" w:hAnsi="Times New Roman"/>
          <w:b/>
        </w:rPr>
      </w:pPr>
    </w:p>
    <w:p w14:paraId="491AFD49" w14:textId="3121204E" w:rsidR="0009728B" w:rsidRDefault="0009728B" w:rsidP="0009728B">
      <w:pPr>
        <w:spacing w:after="0" w:line="240" w:lineRule="auto"/>
        <w:jc w:val="both"/>
        <w:rPr>
          <w:rFonts w:ascii="Times New Roman" w:hAnsi="Times New Roman"/>
        </w:rPr>
      </w:pPr>
      <w:r w:rsidRPr="00915A7A">
        <w:rPr>
          <w:rFonts w:ascii="Times New Roman" w:hAnsi="Times New Roman"/>
        </w:rPr>
        <w:t xml:space="preserve">The Central Yavapai Metropolitan Planning Organization (herein referred to as CYMPO) invites qualified consultants to respond to the Request for Proposals (RFP) to provide professional services </w:t>
      </w:r>
      <w:r>
        <w:rPr>
          <w:rFonts w:ascii="Times New Roman" w:hAnsi="Times New Roman"/>
        </w:rPr>
        <w:t>for</w:t>
      </w:r>
      <w:r w:rsidRPr="00F16AAA">
        <w:rPr>
          <w:rFonts w:ascii="Times New Roman" w:hAnsi="Times New Roman"/>
        </w:rPr>
        <w:t xml:space="preserve"> </w:t>
      </w:r>
      <w:r>
        <w:rPr>
          <w:rFonts w:ascii="Times New Roman" w:hAnsi="Times New Roman"/>
        </w:rPr>
        <w:t>a</w:t>
      </w:r>
      <w:r w:rsidR="00EF3FD9">
        <w:rPr>
          <w:rFonts w:ascii="Times New Roman" w:hAnsi="Times New Roman"/>
        </w:rPr>
        <w:t>n</w:t>
      </w:r>
      <w:r>
        <w:rPr>
          <w:rFonts w:ascii="Times New Roman" w:hAnsi="Times New Roman"/>
        </w:rPr>
        <w:t xml:space="preserve"> </w:t>
      </w:r>
      <w:r w:rsidR="00B07E27">
        <w:rPr>
          <w:rFonts w:ascii="Times New Roman" w:hAnsi="Times New Roman"/>
        </w:rPr>
        <w:t>Urbanized Corridor Master Plan</w:t>
      </w:r>
      <w:r>
        <w:rPr>
          <w:rFonts w:ascii="Times New Roman" w:hAnsi="Times New Roman"/>
        </w:rPr>
        <w:t>.</w:t>
      </w:r>
    </w:p>
    <w:p w14:paraId="2B73C09F" w14:textId="77777777" w:rsidR="0009728B" w:rsidRDefault="0009728B" w:rsidP="0009728B">
      <w:pPr>
        <w:spacing w:after="0" w:line="240" w:lineRule="auto"/>
        <w:jc w:val="both"/>
        <w:rPr>
          <w:rFonts w:ascii="Times New Roman" w:hAnsi="Times New Roman"/>
        </w:rPr>
      </w:pPr>
    </w:p>
    <w:p w14:paraId="12B16B35" w14:textId="18154794" w:rsidR="0009728B" w:rsidRPr="00EF52C3" w:rsidRDefault="0009728B" w:rsidP="0009728B">
      <w:pPr>
        <w:spacing w:after="0" w:line="240" w:lineRule="auto"/>
        <w:jc w:val="both"/>
        <w:rPr>
          <w:rFonts w:ascii="Times New Roman" w:hAnsi="Times New Roman"/>
          <w:b/>
        </w:rPr>
      </w:pPr>
      <w:r>
        <w:rPr>
          <w:rFonts w:ascii="Times New Roman" w:hAnsi="Times New Roman"/>
          <w:b/>
        </w:rPr>
        <w:t>Proposals</w:t>
      </w:r>
      <w:r w:rsidRPr="00EF52C3">
        <w:rPr>
          <w:rFonts w:ascii="Times New Roman" w:hAnsi="Times New Roman"/>
          <w:b/>
        </w:rPr>
        <w:t xml:space="preserve"> will be received </w:t>
      </w:r>
      <w:r>
        <w:rPr>
          <w:rFonts w:ascii="Times New Roman" w:hAnsi="Times New Roman"/>
          <w:b/>
        </w:rPr>
        <w:t xml:space="preserve">electronically </w:t>
      </w:r>
      <w:r w:rsidRPr="00EF52C3">
        <w:rPr>
          <w:rFonts w:ascii="Times New Roman" w:hAnsi="Times New Roman"/>
          <w:b/>
        </w:rPr>
        <w:t xml:space="preserve">until 2:00 pm </w:t>
      </w:r>
      <w:r w:rsidRPr="00A93F32">
        <w:rPr>
          <w:rFonts w:ascii="Times New Roman" w:hAnsi="Times New Roman"/>
          <w:b/>
        </w:rPr>
        <w:t xml:space="preserve">on </w:t>
      </w:r>
      <w:r>
        <w:rPr>
          <w:rFonts w:ascii="Times New Roman" w:hAnsi="Times New Roman"/>
          <w:b/>
        </w:rPr>
        <w:t>Friday</w:t>
      </w:r>
      <w:r w:rsidRPr="00683326">
        <w:rPr>
          <w:rFonts w:ascii="Times New Roman" w:hAnsi="Times New Roman"/>
          <w:b/>
        </w:rPr>
        <w:t xml:space="preserve">, </w:t>
      </w:r>
      <w:r w:rsidR="00CE60BF">
        <w:rPr>
          <w:rFonts w:ascii="Times New Roman" w:hAnsi="Times New Roman"/>
          <w:b/>
        </w:rPr>
        <w:t>January 5</w:t>
      </w:r>
      <w:r w:rsidRPr="00683326">
        <w:rPr>
          <w:rFonts w:ascii="Times New Roman" w:hAnsi="Times New Roman"/>
          <w:b/>
        </w:rPr>
        <w:t>, 202</w:t>
      </w:r>
      <w:r w:rsidR="00CE60BF">
        <w:rPr>
          <w:rFonts w:ascii="Times New Roman" w:hAnsi="Times New Roman"/>
          <w:b/>
        </w:rPr>
        <w:t>4</w:t>
      </w:r>
      <w:r w:rsidRPr="00683326">
        <w:rPr>
          <w:rFonts w:ascii="Times New Roman" w:hAnsi="Times New Roman"/>
          <w:b/>
        </w:rPr>
        <w:t>.</w:t>
      </w:r>
    </w:p>
    <w:p w14:paraId="3B6A82C2" w14:textId="77777777" w:rsidR="0009728B" w:rsidRPr="00EF52C3" w:rsidRDefault="0009728B" w:rsidP="0009728B">
      <w:pPr>
        <w:spacing w:after="0" w:line="240" w:lineRule="auto"/>
        <w:jc w:val="both"/>
        <w:rPr>
          <w:rFonts w:ascii="Times New Roman" w:hAnsi="Times New Roman"/>
          <w:b/>
        </w:rPr>
      </w:pPr>
    </w:p>
    <w:p w14:paraId="0027104A" w14:textId="77777777" w:rsidR="0009728B" w:rsidRPr="00EF52C3" w:rsidRDefault="0009728B" w:rsidP="0009728B">
      <w:pPr>
        <w:spacing w:after="0" w:line="240" w:lineRule="auto"/>
        <w:jc w:val="both"/>
        <w:rPr>
          <w:rFonts w:ascii="Times New Roman" w:hAnsi="Times New Roman"/>
        </w:rPr>
      </w:pPr>
      <w:r w:rsidRPr="00EF52C3">
        <w:rPr>
          <w:rFonts w:ascii="Times New Roman" w:hAnsi="Times New Roman"/>
        </w:rPr>
        <w:t xml:space="preserve">Any </w:t>
      </w:r>
      <w:r>
        <w:rPr>
          <w:rFonts w:ascii="Times New Roman" w:hAnsi="Times New Roman"/>
        </w:rPr>
        <w:t>proposals received on</w:t>
      </w:r>
      <w:r w:rsidRPr="00EF52C3">
        <w:rPr>
          <w:rFonts w:ascii="Times New Roman" w:hAnsi="Times New Roman"/>
        </w:rPr>
        <w:t xml:space="preserve"> or after 2:00 pm on the above stated date will be returned </w:t>
      </w:r>
      <w:r>
        <w:rPr>
          <w:rFonts w:ascii="Times New Roman" w:hAnsi="Times New Roman"/>
        </w:rPr>
        <w:t>and will not be considered</w:t>
      </w:r>
      <w:r w:rsidRPr="00EF52C3">
        <w:rPr>
          <w:rFonts w:ascii="Times New Roman" w:hAnsi="Times New Roman"/>
        </w:rPr>
        <w:t xml:space="preserve">. </w:t>
      </w:r>
      <w:r>
        <w:rPr>
          <w:rFonts w:ascii="Times New Roman" w:hAnsi="Times New Roman"/>
        </w:rPr>
        <w:t xml:space="preserve">This is </w:t>
      </w:r>
      <w:r w:rsidRPr="006C4962">
        <w:rPr>
          <w:rFonts w:ascii="Times New Roman" w:hAnsi="Times New Roman"/>
          <w:b/>
          <w:u w:val="single"/>
        </w:rPr>
        <w:t>NOT</w:t>
      </w:r>
      <w:r>
        <w:rPr>
          <w:rFonts w:ascii="Times New Roman" w:hAnsi="Times New Roman"/>
        </w:rPr>
        <w:t xml:space="preserve"> a bid process and selection of the final contractor will not solely be based on cost. </w:t>
      </w:r>
      <w:r w:rsidRPr="00EF52C3">
        <w:rPr>
          <w:rFonts w:ascii="Times New Roman" w:hAnsi="Times New Roman"/>
        </w:rPr>
        <w:t xml:space="preserve">CYMPO reserves the right to reject </w:t>
      </w:r>
      <w:proofErr w:type="gramStart"/>
      <w:r w:rsidRPr="00EF52C3">
        <w:rPr>
          <w:rFonts w:ascii="Times New Roman" w:hAnsi="Times New Roman"/>
        </w:rPr>
        <w:t>any and all</w:t>
      </w:r>
      <w:proofErr w:type="gramEnd"/>
      <w:r w:rsidRPr="00EF52C3">
        <w:rPr>
          <w:rFonts w:ascii="Times New Roman" w:hAnsi="Times New Roman"/>
        </w:rPr>
        <w:t xml:space="preserve"> </w:t>
      </w:r>
      <w:r>
        <w:rPr>
          <w:rFonts w:ascii="Times New Roman" w:hAnsi="Times New Roman"/>
        </w:rPr>
        <w:t>proposals</w:t>
      </w:r>
      <w:r w:rsidRPr="00EF52C3">
        <w:rPr>
          <w:rFonts w:ascii="Times New Roman" w:hAnsi="Times New Roman"/>
        </w:rPr>
        <w:t xml:space="preserve"> and assumes no liability for the cost of preparing a response to this request.</w:t>
      </w:r>
    </w:p>
    <w:p w14:paraId="75A8A91E" w14:textId="77777777" w:rsidR="0009728B" w:rsidRPr="00EF52C3" w:rsidRDefault="0009728B" w:rsidP="0009728B">
      <w:pPr>
        <w:spacing w:after="0" w:line="240" w:lineRule="auto"/>
        <w:jc w:val="both"/>
        <w:rPr>
          <w:rFonts w:ascii="Times New Roman" w:hAnsi="Times New Roman"/>
        </w:rPr>
      </w:pPr>
    </w:p>
    <w:p w14:paraId="626CD39E" w14:textId="545A5427" w:rsidR="0009728B" w:rsidRPr="00CE60BF" w:rsidRDefault="0009728B" w:rsidP="0009728B">
      <w:pPr>
        <w:spacing w:after="0" w:line="240" w:lineRule="auto"/>
        <w:jc w:val="both"/>
        <w:rPr>
          <w:rFonts w:ascii="Times New Roman" w:hAnsi="Times New Roman"/>
          <w:b/>
        </w:rPr>
      </w:pPr>
      <w:r w:rsidRPr="00CE60BF">
        <w:rPr>
          <w:rFonts w:ascii="Times New Roman" w:hAnsi="Times New Roman"/>
        </w:rPr>
        <w:t xml:space="preserve">Proposals </w:t>
      </w:r>
      <w:r w:rsidR="002C4832" w:rsidRPr="00CE60BF">
        <w:rPr>
          <w:rFonts w:ascii="Times New Roman" w:hAnsi="Times New Roman"/>
        </w:rPr>
        <w:t>must be delivered</w:t>
      </w:r>
      <w:r w:rsidRPr="00CE60BF">
        <w:rPr>
          <w:rFonts w:ascii="Times New Roman" w:hAnsi="Times New Roman"/>
        </w:rPr>
        <w:t xml:space="preserve"> by email to </w:t>
      </w:r>
      <w:hyperlink r:id="rId9" w:history="1">
        <w:r w:rsidR="003A4F1C" w:rsidRPr="009B51A6">
          <w:rPr>
            <w:rStyle w:val="Hyperlink"/>
            <w:rFonts w:ascii="Times New Roman" w:hAnsi="Times New Roman"/>
          </w:rPr>
          <w:t>Bryn.Stotler@yavapaiaz.gov</w:t>
        </w:r>
      </w:hyperlink>
      <w:r w:rsidR="003A4F1C">
        <w:rPr>
          <w:rFonts w:ascii="Times New Roman" w:hAnsi="Times New Roman"/>
        </w:rPr>
        <w:t xml:space="preserve"> </w:t>
      </w:r>
      <w:r w:rsidR="002C4832" w:rsidRPr="00CE60BF">
        <w:rPr>
          <w:rStyle w:val="Hyperlink"/>
          <w:rFonts w:ascii="Times New Roman" w:hAnsi="Times New Roman"/>
          <w:color w:val="auto"/>
          <w:u w:val="none"/>
        </w:rPr>
        <w:t xml:space="preserve">with a copy to </w:t>
      </w:r>
      <w:r w:rsidR="002C4832" w:rsidRPr="00CE60BF">
        <w:rPr>
          <w:rStyle w:val="Hyperlink"/>
          <w:rFonts w:ascii="Times New Roman" w:hAnsi="Times New Roman"/>
        </w:rPr>
        <w:t>Allison.McCart</w:t>
      </w:r>
      <w:r w:rsidR="00AE0E27" w:rsidRPr="00CE60BF">
        <w:rPr>
          <w:rStyle w:val="Hyperlink"/>
          <w:rFonts w:ascii="Times New Roman" w:hAnsi="Times New Roman"/>
        </w:rPr>
        <w:t>hy@yavapaiaz.gov.</w:t>
      </w:r>
      <w:r w:rsidRPr="00CE60BF">
        <w:rPr>
          <w:rFonts w:ascii="Times New Roman" w:hAnsi="Times New Roman"/>
        </w:rPr>
        <w:t xml:space="preserve">  Please note on the subject line of the email: </w:t>
      </w:r>
      <w:r w:rsidRPr="00CE60BF">
        <w:rPr>
          <w:rFonts w:ascii="Times New Roman" w:hAnsi="Times New Roman"/>
          <w:b/>
        </w:rPr>
        <w:t xml:space="preserve">Request for Proposals: </w:t>
      </w:r>
      <w:r w:rsidR="00CE60BF">
        <w:rPr>
          <w:rFonts w:ascii="Times New Roman" w:hAnsi="Times New Roman"/>
          <w:b/>
        </w:rPr>
        <w:t>2050 Regional Transportation</w:t>
      </w:r>
      <w:r w:rsidR="00B07E27" w:rsidRPr="00CE60BF">
        <w:rPr>
          <w:rFonts w:ascii="Times New Roman" w:hAnsi="Times New Roman"/>
          <w:b/>
        </w:rPr>
        <w:t xml:space="preserve"> Plan</w:t>
      </w:r>
      <w:r w:rsidRPr="00CE60BF">
        <w:rPr>
          <w:rFonts w:ascii="Times New Roman" w:hAnsi="Times New Roman"/>
          <w:b/>
        </w:rPr>
        <w:t>.</w:t>
      </w:r>
    </w:p>
    <w:p w14:paraId="03FF3609" w14:textId="77777777" w:rsidR="00783B26" w:rsidRDefault="00783B26" w:rsidP="0009728B">
      <w:pPr>
        <w:spacing w:after="0" w:line="240" w:lineRule="auto"/>
        <w:jc w:val="both"/>
        <w:rPr>
          <w:rFonts w:ascii="Times New Roman" w:hAnsi="Times New Roman"/>
          <w:b/>
        </w:rPr>
      </w:pPr>
    </w:p>
    <w:p w14:paraId="70C89E61" w14:textId="77777777" w:rsidR="00783B26" w:rsidRDefault="00783B26" w:rsidP="0009728B">
      <w:pPr>
        <w:spacing w:after="0" w:line="240" w:lineRule="auto"/>
        <w:jc w:val="both"/>
        <w:rPr>
          <w:rFonts w:ascii="Times New Roman" w:hAnsi="Times New Roman"/>
        </w:rPr>
      </w:pPr>
      <w:r>
        <w:rPr>
          <w:rFonts w:ascii="Times New Roman" w:hAnsi="Times New Roman"/>
        </w:rPr>
        <w:t xml:space="preserve">Any proposal received after 2:00 p.m. on the above stated date will be returned unopened.  Submittals must conform to the prepared Scope of Work within the RFP available at </w:t>
      </w:r>
      <w:hyperlink r:id="rId10" w:history="1">
        <w:r w:rsidRPr="001E4B5A">
          <w:rPr>
            <w:rStyle w:val="Hyperlink"/>
            <w:rFonts w:ascii="Times New Roman" w:hAnsi="Times New Roman"/>
          </w:rPr>
          <w:t>www.CYMPO.org</w:t>
        </w:r>
      </w:hyperlink>
      <w:r>
        <w:rPr>
          <w:rFonts w:ascii="Times New Roman" w:hAnsi="Times New Roman"/>
        </w:rPr>
        <w:t xml:space="preserve"> or by request made to the CYMPO office at (928) 442-5730.</w:t>
      </w:r>
    </w:p>
    <w:p w14:paraId="5B70E865" w14:textId="77777777" w:rsidR="00783B26" w:rsidRDefault="00783B26" w:rsidP="0009728B">
      <w:pPr>
        <w:spacing w:after="0" w:line="240" w:lineRule="auto"/>
        <w:jc w:val="both"/>
        <w:rPr>
          <w:rFonts w:ascii="Times New Roman" w:hAnsi="Times New Roman"/>
        </w:rPr>
      </w:pPr>
    </w:p>
    <w:p w14:paraId="15905FF5" w14:textId="77777777" w:rsidR="00783B26" w:rsidRDefault="00783B26" w:rsidP="0009728B">
      <w:pPr>
        <w:spacing w:after="0" w:line="240" w:lineRule="auto"/>
        <w:jc w:val="both"/>
        <w:rPr>
          <w:rFonts w:ascii="Times New Roman" w:hAnsi="Times New Roman"/>
        </w:rPr>
      </w:pPr>
    </w:p>
    <w:p w14:paraId="5EBDF7BE" w14:textId="77777777" w:rsidR="00783B26" w:rsidRDefault="00783B26" w:rsidP="0009728B">
      <w:pPr>
        <w:spacing w:after="0" w:line="240" w:lineRule="auto"/>
        <w:jc w:val="both"/>
        <w:rPr>
          <w:rFonts w:ascii="Times New Roman" w:hAnsi="Times New Roman"/>
        </w:rPr>
      </w:pPr>
    </w:p>
    <w:p w14:paraId="38D627A3" w14:textId="77777777" w:rsidR="00783B26" w:rsidRDefault="00783B26" w:rsidP="0009728B">
      <w:pPr>
        <w:spacing w:after="0" w:line="240" w:lineRule="auto"/>
        <w:jc w:val="both"/>
        <w:rPr>
          <w:rFonts w:ascii="Times New Roman" w:hAnsi="Times New Roman"/>
        </w:rPr>
      </w:pPr>
    </w:p>
    <w:p w14:paraId="0ABB7C79" w14:textId="2246131D" w:rsidR="00783B26" w:rsidRDefault="00783B26" w:rsidP="0009728B">
      <w:pPr>
        <w:spacing w:after="0" w:line="240" w:lineRule="auto"/>
        <w:jc w:val="both"/>
        <w:rPr>
          <w:rFonts w:ascii="Times New Roman" w:hAnsi="Times New Roman"/>
        </w:rPr>
      </w:pPr>
      <w:r>
        <w:rPr>
          <w:rFonts w:ascii="Times New Roman" w:hAnsi="Times New Roman"/>
          <w:u w:val="single"/>
        </w:rPr>
        <w:tab/>
      </w:r>
      <w:r>
        <w:rPr>
          <w:rFonts w:ascii="Times New Roman" w:hAnsi="Times New Roman"/>
          <w:u w:val="single"/>
        </w:rPr>
        <w:tab/>
      </w:r>
      <w:r>
        <w:rPr>
          <w:rFonts w:ascii="Times New Roman" w:hAnsi="Times New Roman"/>
          <w:u w:val="single"/>
        </w:rPr>
        <w:tab/>
      </w:r>
      <w:r w:rsidR="00020696">
        <w:rPr>
          <w:rFonts w:ascii="Times New Roman" w:hAnsi="Times New Roman"/>
          <w:u w:val="single"/>
        </w:rPr>
        <w:t>_____</w:t>
      </w:r>
    </w:p>
    <w:p w14:paraId="55A2E2C8" w14:textId="6D1B62D9" w:rsidR="00783B26" w:rsidRDefault="00783B26" w:rsidP="0009728B">
      <w:pPr>
        <w:spacing w:after="0" w:line="240" w:lineRule="auto"/>
        <w:jc w:val="both"/>
        <w:rPr>
          <w:rFonts w:ascii="Times New Roman" w:hAnsi="Times New Roman"/>
        </w:rPr>
      </w:pPr>
      <w:r>
        <w:rPr>
          <w:rFonts w:ascii="Times New Roman" w:hAnsi="Times New Roman"/>
        </w:rPr>
        <w:t>By:</w:t>
      </w:r>
      <w:r w:rsidR="00CE60BF">
        <w:rPr>
          <w:rFonts w:ascii="Times New Roman" w:hAnsi="Times New Roman"/>
        </w:rPr>
        <w:t xml:space="preserve"> </w:t>
      </w:r>
      <w:r w:rsidR="003A4F1C">
        <w:rPr>
          <w:rFonts w:ascii="Times New Roman" w:hAnsi="Times New Roman"/>
        </w:rPr>
        <w:t>Bryn Stotler</w:t>
      </w:r>
    </w:p>
    <w:p w14:paraId="39C023FA" w14:textId="77777777" w:rsidR="00020696" w:rsidRDefault="001429A7" w:rsidP="0009728B">
      <w:pPr>
        <w:spacing w:after="0" w:line="240" w:lineRule="auto"/>
        <w:jc w:val="both"/>
        <w:rPr>
          <w:rFonts w:ascii="Times New Roman" w:hAnsi="Times New Roman"/>
        </w:rPr>
      </w:pPr>
      <w:r>
        <w:rPr>
          <w:rFonts w:ascii="Times New Roman" w:hAnsi="Times New Roman"/>
        </w:rPr>
        <w:t>Published</w:t>
      </w:r>
      <w:r w:rsidRPr="001429A7">
        <w:rPr>
          <w:rFonts w:ascii="Times New Roman" w:hAnsi="Times New Roman"/>
          <w:u w:val="single"/>
        </w:rPr>
        <w:t xml:space="preserve"> </w:t>
      </w:r>
      <w:r w:rsidR="00CE60BF">
        <w:rPr>
          <w:rFonts w:ascii="Times New Roman" w:hAnsi="Times New Roman"/>
          <w:u w:val="single"/>
        </w:rPr>
        <w:t>November 17</w:t>
      </w:r>
      <w:r w:rsidR="00F741E0" w:rsidRPr="00427EEE">
        <w:rPr>
          <w:rFonts w:ascii="Times New Roman" w:hAnsi="Times New Roman"/>
          <w:u w:val="single"/>
        </w:rPr>
        <w:t>, 202</w:t>
      </w:r>
      <w:r w:rsidR="00CE60BF">
        <w:rPr>
          <w:rFonts w:ascii="Times New Roman" w:hAnsi="Times New Roman"/>
          <w:u w:val="single"/>
        </w:rPr>
        <w:t>3</w:t>
      </w:r>
      <w:r w:rsidR="00F741E0">
        <w:rPr>
          <w:rFonts w:ascii="Times New Roman" w:hAnsi="Times New Roman"/>
        </w:rPr>
        <w:t xml:space="preserve">:  </w:t>
      </w:r>
    </w:p>
    <w:p w14:paraId="64E2EEAB" w14:textId="7EB9B4F7" w:rsidR="00F741E0" w:rsidRPr="00783B26" w:rsidRDefault="00000000" w:rsidP="0009728B">
      <w:pPr>
        <w:spacing w:after="0" w:line="240" w:lineRule="auto"/>
        <w:jc w:val="both"/>
        <w:rPr>
          <w:rFonts w:ascii="Times New Roman" w:hAnsi="Times New Roman"/>
        </w:rPr>
      </w:pPr>
      <w:hyperlink r:id="rId11" w:history="1">
        <w:r w:rsidR="00020696" w:rsidRPr="00930BE8">
          <w:rPr>
            <w:rStyle w:val="Hyperlink"/>
            <w:rFonts w:ascii="Times New Roman" w:hAnsi="Times New Roman"/>
          </w:rPr>
          <w:t>www.CYMPO.org</w:t>
        </w:r>
      </w:hyperlink>
      <w:r w:rsidR="00CE60BF">
        <w:rPr>
          <w:rFonts w:ascii="Times New Roman" w:hAnsi="Times New Roman"/>
        </w:rPr>
        <w:t xml:space="preserve"> </w:t>
      </w:r>
    </w:p>
    <w:p w14:paraId="70EAF20E" w14:textId="77777777" w:rsidR="0009728B" w:rsidRPr="00EF52C3" w:rsidRDefault="0009728B" w:rsidP="0009728B">
      <w:pPr>
        <w:spacing w:after="0" w:line="240" w:lineRule="auto"/>
        <w:jc w:val="both"/>
        <w:rPr>
          <w:rFonts w:ascii="Times New Roman" w:hAnsi="Times New Roman"/>
          <w:b/>
        </w:rPr>
      </w:pPr>
    </w:p>
    <w:p w14:paraId="0054FE6C" w14:textId="77777777" w:rsidR="0009728B" w:rsidRPr="002B3D38" w:rsidRDefault="0009728B" w:rsidP="0009728B">
      <w:pPr>
        <w:spacing w:after="0" w:line="240" w:lineRule="auto"/>
        <w:jc w:val="both"/>
        <w:rPr>
          <w:rFonts w:ascii="Times New Roman" w:hAnsi="Times New Roman"/>
          <w:b/>
        </w:rPr>
      </w:pPr>
      <w:r>
        <w:rPr>
          <w:rFonts w:ascii="Times New Roman" w:hAnsi="Times New Roman"/>
          <w:b/>
        </w:rPr>
        <w:softHyphen/>
      </w:r>
      <w:r>
        <w:rPr>
          <w:rFonts w:ascii="Times New Roman" w:hAnsi="Times New Roman"/>
          <w:b/>
        </w:rPr>
        <w:softHyphen/>
      </w:r>
      <w:r>
        <w:rPr>
          <w:rFonts w:ascii="Times New Roman" w:hAnsi="Times New Roman"/>
          <w:b/>
        </w:rPr>
        <w:softHyphen/>
      </w:r>
      <w:r>
        <w:rPr>
          <w:rFonts w:ascii="Times New Roman" w:hAnsi="Times New Roman"/>
          <w:b/>
        </w:rPr>
        <w:softHyphen/>
      </w:r>
      <w:r>
        <w:rPr>
          <w:rFonts w:ascii="Times New Roman" w:hAnsi="Times New Roman"/>
          <w:b/>
        </w:rPr>
        <w:softHyphen/>
      </w:r>
      <w:r>
        <w:rPr>
          <w:rFonts w:ascii="Times New Roman" w:hAnsi="Times New Roman"/>
          <w:b/>
        </w:rPr>
        <w:softHyphen/>
      </w:r>
      <w:r>
        <w:rPr>
          <w:rFonts w:ascii="Times New Roman" w:hAnsi="Times New Roman"/>
          <w:b/>
        </w:rPr>
        <w:softHyphen/>
      </w:r>
      <w:r>
        <w:rPr>
          <w:rFonts w:ascii="Times New Roman" w:hAnsi="Times New Roman"/>
          <w:b/>
        </w:rPr>
        <w:softHyphen/>
      </w:r>
      <w:r>
        <w:rPr>
          <w:rFonts w:ascii="Times New Roman" w:hAnsi="Times New Roman"/>
          <w:b/>
        </w:rPr>
        <w:softHyphen/>
      </w:r>
      <w:r>
        <w:rPr>
          <w:rFonts w:ascii="Times New Roman" w:hAnsi="Times New Roman"/>
          <w:b/>
        </w:rPr>
        <w:softHyphen/>
      </w:r>
      <w:r>
        <w:rPr>
          <w:rFonts w:ascii="Times New Roman" w:hAnsi="Times New Roman"/>
          <w:b/>
        </w:rPr>
        <w:softHyphen/>
      </w:r>
      <w:r>
        <w:rPr>
          <w:rFonts w:ascii="Times New Roman" w:hAnsi="Times New Roman"/>
          <w:b/>
        </w:rPr>
        <w:softHyphen/>
      </w:r>
      <w:r w:rsidRPr="00EF52C3">
        <w:rPr>
          <w:rFonts w:ascii="Times New Roman" w:hAnsi="Times New Roman"/>
        </w:rPr>
        <w:br w:type="page"/>
      </w:r>
    </w:p>
    <w:p w14:paraId="57B1281C" w14:textId="77777777" w:rsidR="0009680F" w:rsidRDefault="0009680F" w:rsidP="0009680F">
      <w:pPr>
        <w:spacing w:after="0" w:line="240" w:lineRule="auto"/>
        <w:jc w:val="center"/>
        <w:rPr>
          <w:rFonts w:ascii="Arial" w:hAnsi="Arial" w:cs="Arial"/>
        </w:rPr>
      </w:pPr>
      <w:r w:rsidRPr="0009680F">
        <w:rPr>
          <w:rFonts w:ascii="Arial" w:hAnsi="Arial" w:cs="Arial"/>
          <w:b/>
          <w:u w:val="single"/>
        </w:rPr>
        <w:lastRenderedPageBreak/>
        <w:t>TABLE OF CONTENTS</w:t>
      </w:r>
    </w:p>
    <w:p w14:paraId="425CA0D3" w14:textId="77777777" w:rsidR="0009680F" w:rsidRDefault="0009680F" w:rsidP="0009680F">
      <w:pPr>
        <w:spacing w:after="0" w:line="240" w:lineRule="auto"/>
        <w:jc w:val="center"/>
        <w:rPr>
          <w:rFonts w:ascii="Arial" w:hAnsi="Arial" w:cs="Arial"/>
        </w:rPr>
      </w:pPr>
    </w:p>
    <w:p w14:paraId="7692A108" w14:textId="77777777" w:rsidR="00121B22" w:rsidRDefault="00121B22" w:rsidP="00121B22">
      <w:pPr>
        <w:tabs>
          <w:tab w:val="decimal" w:leader="dot" w:pos="6480"/>
        </w:tabs>
        <w:spacing w:after="0" w:line="240" w:lineRule="auto"/>
        <w:jc w:val="both"/>
        <w:rPr>
          <w:rFonts w:ascii="Arial" w:hAnsi="Arial" w:cs="Arial"/>
          <w:b/>
          <w:u w:val="single"/>
        </w:rPr>
      </w:pPr>
    </w:p>
    <w:p w14:paraId="72389CB3" w14:textId="77777777" w:rsidR="00121B22" w:rsidRDefault="00121B22" w:rsidP="00121B22">
      <w:pPr>
        <w:tabs>
          <w:tab w:val="decimal" w:leader="dot" w:pos="6480"/>
        </w:tabs>
        <w:spacing w:after="0" w:line="240" w:lineRule="auto"/>
        <w:jc w:val="both"/>
        <w:rPr>
          <w:rFonts w:ascii="Arial" w:hAnsi="Arial" w:cs="Arial"/>
          <w:b/>
          <w:u w:val="single"/>
        </w:rPr>
      </w:pPr>
    </w:p>
    <w:p w14:paraId="00E07558" w14:textId="58DAB808" w:rsidR="00121B22" w:rsidRDefault="00121B22" w:rsidP="00121B22">
      <w:pPr>
        <w:tabs>
          <w:tab w:val="right" w:leader="dot" w:pos="9360"/>
        </w:tabs>
        <w:spacing w:after="0" w:line="240" w:lineRule="auto"/>
        <w:jc w:val="both"/>
        <w:rPr>
          <w:rFonts w:ascii="Arial" w:hAnsi="Arial" w:cs="Arial"/>
        </w:rPr>
      </w:pPr>
      <w:r>
        <w:rPr>
          <w:rFonts w:ascii="Arial" w:hAnsi="Arial" w:cs="Arial"/>
        </w:rPr>
        <w:t xml:space="preserve">INTRODUCTION </w:t>
      </w:r>
      <w:r w:rsidR="008E464D">
        <w:rPr>
          <w:rFonts w:ascii="Arial" w:hAnsi="Arial" w:cs="Arial"/>
        </w:rPr>
        <w:t>AND BACKGROUND</w:t>
      </w:r>
      <w:r>
        <w:rPr>
          <w:rFonts w:ascii="Arial" w:hAnsi="Arial" w:cs="Arial"/>
        </w:rPr>
        <w:tab/>
      </w:r>
      <w:r w:rsidR="008E464D">
        <w:rPr>
          <w:rFonts w:ascii="Arial" w:hAnsi="Arial" w:cs="Arial"/>
        </w:rPr>
        <w:t>4</w:t>
      </w:r>
    </w:p>
    <w:p w14:paraId="3E025D40" w14:textId="77777777" w:rsidR="00121B22" w:rsidRDefault="00121B22" w:rsidP="00121B22">
      <w:pPr>
        <w:tabs>
          <w:tab w:val="right" w:leader="dot" w:pos="9360"/>
        </w:tabs>
        <w:spacing w:after="0" w:line="240" w:lineRule="auto"/>
        <w:jc w:val="both"/>
        <w:rPr>
          <w:rFonts w:ascii="Arial" w:hAnsi="Arial" w:cs="Arial"/>
        </w:rPr>
      </w:pPr>
    </w:p>
    <w:p w14:paraId="7BC04780" w14:textId="59D2FFA5" w:rsidR="00121B22" w:rsidRDefault="008E464D" w:rsidP="00121B22">
      <w:pPr>
        <w:tabs>
          <w:tab w:val="right" w:leader="dot" w:pos="9360"/>
        </w:tabs>
        <w:spacing w:after="0" w:line="240" w:lineRule="auto"/>
        <w:jc w:val="both"/>
        <w:rPr>
          <w:rFonts w:ascii="Arial" w:hAnsi="Arial" w:cs="Arial"/>
        </w:rPr>
      </w:pPr>
      <w:r w:rsidRPr="008E464D">
        <w:rPr>
          <w:rFonts w:ascii="Arial" w:hAnsi="Arial" w:cs="Arial"/>
        </w:rPr>
        <w:t>ADDITIONAL DEFINITIONS APPLICABLE TO THE REQUEST FOR PROPOSAL</w:t>
      </w:r>
      <w:r w:rsidR="00121B22">
        <w:rPr>
          <w:rFonts w:ascii="Arial" w:hAnsi="Arial" w:cs="Arial"/>
        </w:rPr>
        <w:tab/>
      </w:r>
      <w:r>
        <w:rPr>
          <w:rFonts w:ascii="Arial" w:hAnsi="Arial" w:cs="Arial"/>
        </w:rPr>
        <w:t>4</w:t>
      </w:r>
    </w:p>
    <w:p w14:paraId="1A83EA58" w14:textId="77777777" w:rsidR="00121B22" w:rsidRDefault="00121B22" w:rsidP="00121B22">
      <w:pPr>
        <w:tabs>
          <w:tab w:val="right" w:leader="dot" w:pos="9360"/>
        </w:tabs>
        <w:spacing w:after="0" w:line="240" w:lineRule="auto"/>
        <w:jc w:val="both"/>
        <w:rPr>
          <w:rFonts w:ascii="Arial" w:hAnsi="Arial" w:cs="Arial"/>
        </w:rPr>
      </w:pPr>
    </w:p>
    <w:p w14:paraId="51C1FAB9" w14:textId="47DACF4B" w:rsidR="00121B22" w:rsidRDefault="008E464D" w:rsidP="00121B22">
      <w:pPr>
        <w:tabs>
          <w:tab w:val="right" w:leader="dot" w:pos="9360"/>
        </w:tabs>
        <w:spacing w:after="0" w:line="240" w:lineRule="auto"/>
        <w:jc w:val="both"/>
        <w:rPr>
          <w:rFonts w:ascii="Arial" w:hAnsi="Arial" w:cs="Arial"/>
        </w:rPr>
      </w:pPr>
      <w:r w:rsidRPr="008E464D">
        <w:rPr>
          <w:rFonts w:ascii="Arial" w:hAnsi="Arial" w:cs="Arial"/>
        </w:rPr>
        <w:t>DRAFT PROJECT SCOPE OF WORK</w:t>
      </w:r>
      <w:r w:rsidR="00D21866">
        <w:rPr>
          <w:rFonts w:ascii="Arial" w:hAnsi="Arial" w:cs="Arial"/>
        </w:rPr>
        <w:tab/>
      </w:r>
      <w:r>
        <w:rPr>
          <w:rFonts w:ascii="Arial" w:hAnsi="Arial" w:cs="Arial"/>
        </w:rPr>
        <w:t>4</w:t>
      </w:r>
    </w:p>
    <w:p w14:paraId="19BC735C" w14:textId="77777777" w:rsidR="00121B22" w:rsidRDefault="00121B22" w:rsidP="00121B22">
      <w:pPr>
        <w:tabs>
          <w:tab w:val="right" w:leader="dot" w:pos="9360"/>
        </w:tabs>
        <w:spacing w:after="0" w:line="240" w:lineRule="auto"/>
        <w:jc w:val="both"/>
        <w:rPr>
          <w:rFonts w:ascii="Arial" w:hAnsi="Arial" w:cs="Arial"/>
        </w:rPr>
      </w:pPr>
    </w:p>
    <w:p w14:paraId="6DA25654" w14:textId="61D1C0ED" w:rsidR="00121B22" w:rsidRDefault="008E464D" w:rsidP="00121B22">
      <w:pPr>
        <w:tabs>
          <w:tab w:val="right" w:leader="dot" w:pos="9360"/>
        </w:tabs>
        <w:spacing w:after="0" w:line="240" w:lineRule="auto"/>
        <w:jc w:val="both"/>
        <w:rPr>
          <w:rFonts w:ascii="Arial" w:hAnsi="Arial" w:cs="Arial"/>
        </w:rPr>
      </w:pPr>
      <w:r w:rsidRPr="008E464D">
        <w:rPr>
          <w:rFonts w:ascii="Arial" w:hAnsi="Arial" w:cs="Arial"/>
        </w:rPr>
        <w:t>WRITTEN QUESTIONS</w:t>
      </w:r>
      <w:r w:rsidR="00D21866">
        <w:rPr>
          <w:rFonts w:ascii="Arial" w:hAnsi="Arial" w:cs="Arial"/>
        </w:rPr>
        <w:tab/>
      </w:r>
      <w:r>
        <w:rPr>
          <w:rFonts w:ascii="Arial" w:hAnsi="Arial" w:cs="Arial"/>
        </w:rPr>
        <w:t>6</w:t>
      </w:r>
    </w:p>
    <w:p w14:paraId="07D6C06B" w14:textId="77777777" w:rsidR="00121B22" w:rsidRDefault="00121B22" w:rsidP="00121B22">
      <w:pPr>
        <w:tabs>
          <w:tab w:val="right" w:leader="dot" w:pos="9360"/>
        </w:tabs>
        <w:spacing w:after="0" w:line="240" w:lineRule="auto"/>
        <w:jc w:val="both"/>
        <w:rPr>
          <w:rFonts w:ascii="Arial" w:hAnsi="Arial" w:cs="Arial"/>
        </w:rPr>
      </w:pPr>
    </w:p>
    <w:p w14:paraId="54A06B90" w14:textId="72774695" w:rsidR="00121B22" w:rsidRDefault="008E464D" w:rsidP="00121B22">
      <w:pPr>
        <w:tabs>
          <w:tab w:val="right" w:leader="dot" w:pos="9360"/>
        </w:tabs>
        <w:spacing w:after="0" w:line="240" w:lineRule="auto"/>
        <w:jc w:val="both"/>
        <w:rPr>
          <w:rFonts w:ascii="Arial" w:hAnsi="Arial" w:cs="Arial"/>
        </w:rPr>
      </w:pPr>
      <w:r w:rsidRPr="008E464D">
        <w:rPr>
          <w:rFonts w:ascii="Arial" w:hAnsi="Arial" w:cs="Arial"/>
        </w:rPr>
        <w:t>INSTRUCTIONS</w:t>
      </w:r>
      <w:r w:rsidR="00D21866">
        <w:rPr>
          <w:rFonts w:ascii="Arial" w:hAnsi="Arial" w:cs="Arial"/>
        </w:rPr>
        <w:tab/>
      </w:r>
      <w:r>
        <w:rPr>
          <w:rFonts w:ascii="Arial" w:hAnsi="Arial" w:cs="Arial"/>
        </w:rPr>
        <w:t>6</w:t>
      </w:r>
    </w:p>
    <w:p w14:paraId="294B50F9" w14:textId="77777777" w:rsidR="00121B22" w:rsidRDefault="00121B22" w:rsidP="00121B22">
      <w:pPr>
        <w:tabs>
          <w:tab w:val="right" w:leader="dot" w:pos="9360"/>
        </w:tabs>
        <w:spacing w:after="0" w:line="240" w:lineRule="auto"/>
        <w:jc w:val="both"/>
        <w:rPr>
          <w:rFonts w:ascii="Arial" w:hAnsi="Arial" w:cs="Arial"/>
        </w:rPr>
      </w:pPr>
    </w:p>
    <w:p w14:paraId="496E3C3E" w14:textId="6058453E" w:rsidR="00121B22" w:rsidRDefault="008E464D" w:rsidP="00121B22">
      <w:pPr>
        <w:tabs>
          <w:tab w:val="right" w:leader="dot" w:pos="9360"/>
        </w:tabs>
        <w:spacing w:after="0" w:line="240" w:lineRule="auto"/>
        <w:jc w:val="both"/>
        <w:rPr>
          <w:rFonts w:ascii="Arial" w:hAnsi="Arial" w:cs="Arial"/>
        </w:rPr>
      </w:pPr>
      <w:r w:rsidRPr="008E464D">
        <w:rPr>
          <w:rFonts w:ascii="Arial" w:hAnsi="Arial" w:cs="Arial"/>
        </w:rPr>
        <w:t>WITHDRAWL OF PROPOSALS</w:t>
      </w:r>
      <w:r w:rsidR="00121B22">
        <w:rPr>
          <w:rFonts w:ascii="Arial" w:hAnsi="Arial" w:cs="Arial"/>
        </w:rPr>
        <w:tab/>
      </w:r>
      <w:r>
        <w:rPr>
          <w:rFonts w:ascii="Arial" w:hAnsi="Arial" w:cs="Arial"/>
        </w:rPr>
        <w:t>7</w:t>
      </w:r>
    </w:p>
    <w:p w14:paraId="250A03EC" w14:textId="77777777" w:rsidR="00121B22" w:rsidRDefault="00121B22" w:rsidP="00121B22">
      <w:pPr>
        <w:tabs>
          <w:tab w:val="right" w:leader="dot" w:pos="9360"/>
        </w:tabs>
        <w:spacing w:after="0" w:line="240" w:lineRule="auto"/>
        <w:jc w:val="both"/>
        <w:rPr>
          <w:rFonts w:ascii="Arial" w:hAnsi="Arial" w:cs="Arial"/>
        </w:rPr>
      </w:pPr>
    </w:p>
    <w:p w14:paraId="0C452FB5" w14:textId="35654865" w:rsidR="00121B22" w:rsidRDefault="008E464D" w:rsidP="00121B22">
      <w:pPr>
        <w:tabs>
          <w:tab w:val="right" w:leader="dot" w:pos="9360"/>
        </w:tabs>
        <w:spacing w:after="0" w:line="240" w:lineRule="auto"/>
        <w:jc w:val="both"/>
        <w:rPr>
          <w:rFonts w:ascii="Arial" w:hAnsi="Arial" w:cs="Arial"/>
        </w:rPr>
      </w:pPr>
      <w:r w:rsidRPr="008E464D">
        <w:rPr>
          <w:rFonts w:ascii="Arial" w:hAnsi="Arial" w:cs="Arial"/>
        </w:rPr>
        <w:t>DELIVERABLES/SUBMITTALS</w:t>
      </w:r>
      <w:r w:rsidR="00D21866">
        <w:rPr>
          <w:rFonts w:ascii="Arial" w:hAnsi="Arial" w:cs="Arial"/>
        </w:rPr>
        <w:tab/>
      </w:r>
      <w:r>
        <w:rPr>
          <w:rFonts w:ascii="Arial" w:hAnsi="Arial" w:cs="Arial"/>
        </w:rPr>
        <w:t>7</w:t>
      </w:r>
    </w:p>
    <w:p w14:paraId="5543E45B" w14:textId="77777777" w:rsidR="00121B22" w:rsidRDefault="00121B22" w:rsidP="00121B22">
      <w:pPr>
        <w:tabs>
          <w:tab w:val="right" w:leader="dot" w:pos="9360"/>
        </w:tabs>
        <w:spacing w:after="0" w:line="240" w:lineRule="auto"/>
        <w:jc w:val="both"/>
        <w:rPr>
          <w:rFonts w:ascii="Arial" w:hAnsi="Arial" w:cs="Arial"/>
        </w:rPr>
      </w:pPr>
    </w:p>
    <w:p w14:paraId="289C5A57" w14:textId="400C77B9" w:rsidR="005E0D67" w:rsidRDefault="003F6E8B" w:rsidP="00121B22">
      <w:pPr>
        <w:tabs>
          <w:tab w:val="right" w:leader="dot" w:pos="9360"/>
        </w:tabs>
        <w:spacing w:after="0" w:line="240" w:lineRule="auto"/>
        <w:jc w:val="both"/>
        <w:rPr>
          <w:rFonts w:ascii="Arial" w:hAnsi="Arial" w:cs="Arial"/>
        </w:rPr>
      </w:pPr>
      <w:r w:rsidRPr="003F6E8B">
        <w:rPr>
          <w:rFonts w:ascii="Arial" w:hAnsi="Arial" w:cs="Arial"/>
        </w:rPr>
        <w:t>RESPONSIBILITIES/COMPLIANCE</w:t>
      </w:r>
      <w:r w:rsidR="00D21866">
        <w:rPr>
          <w:rFonts w:ascii="Arial" w:hAnsi="Arial" w:cs="Arial"/>
        </w:rPr>
        <w:tab/>
      </w:r>
      <w:r>
        <w:rPr>
          <w:rFonts w:ascii="Arial" w:hAnsi="Arial" w:cs="Arial"/>
        </w:rPr>
        <w:t>7</w:t>
      </w:r>
    </w:p>
    <w:p w14:paraId="114288EF" w14:textId="77777777" w:rsidR="005E0D67" w:rsidRDefault="005E0D67" w:rsidP="00121B22">
      <w:pPr>
        <w:tabs>
          <w:tab w:val="right" w:leader="dot" w:pos="9360"/>
        </w:tabs>
        <w:spacing w:after="0" w:line="240" w:lineRule="auto"/>
        <w:jc w:val="both"/>
        <w:rPr>
          <w:rFonts w:ascii="Arial" w:hAnsi="Arial" w:cs="Arial"/>
        </w:rPr>
      </w:pPr>
    </w:p>
    <w:p w14:paraId="408BFDAF" w14:textId="3959D730" w:rsidR="005E0D67" w:rsidRDefault="003F6E8B" w:rsidP="00121B22">
      <w:pPr>
        <w:tabs>
          <w:tab w:val="right" w:leader="dot" w:pos="9360"/>
        </w:tabs>
        <w:spacing w:after="0" w:line="240" w:lineRule="auto"/>
        <w:jc w:val="both"/>
        <w:rPr>
          <w:rFonts w:ascii="Arial" w:hAnsi="Arial" w:cs="Arial"/>
        </w:rPr>
      </w:pPr>
      <w:r>
        <w:rPr>
          <w:rFonts w:ascii="Arial" w:hAnsi="Arial" w:cs="Arial"/>
        </w:rPr>
        <w:t>LATE SUBMITTAL</w:t>
      </w:r>
      <w:r w:rsidR="00D21866">
        <w:rPr>
          <w:rFonts w:ascii="Arial" w:hAnsi="Arial" w:cs="Arial"/>
        </w:rPr>
        <w:t>S</w:t>
      </w:r>
      <w:r w:rsidR="00D21866">
        <w:rPr>
          <w:rFonts w:ascii="Arial" w:hAnsi="Arial" w:cs="Arial"/>
        </w:rPr>
        <w:tab/>
      </w:r>
      <w:r>
        <w:rPr>
          <w:rFonts w:ascii="Arial" w:hAnsi="Arial" w:cs="Arial"/>
        </w:rPr>
        <w:t>7</w:t>
      </w:r>
    </w:p>
    <w:p w14:paraId="558FF9A4" w14:textId="77777777" w:rsidR="005E0D67" w:rsidRDefault="005E0D67" w:rsidP="00121B22">
      <w:pPr>
        <w:tabs>
          <w:tab w:val="right" w:leader="dot" w:pos="9360"/>
        </w:tabs>
        <w:spacing w:after="0" w:line="240" w:lineRule="auto"/>
        <w:jc w:val="both"/>
        <w:rPr>
          <w:rFonts w:ascii="Arial" w:hAnsi="Arial" w:cs="Arial"/>
        </w:rPr>
      </w:pPr>
    </w:p>
    <w:p w14:paraId="0F68E4F8" w14:textId="6EFD37DF" w:rsidR="005E0D67" w:rsidRDefault="003F6E8B" w:rsidP="00121B22">
      <w:pPr>
        <w:tabs>
          <w:tab w:val="right" w:leader="dot" w:pos="9360"/>
        </w:tabs>
        <w:spacing w:after="0" w:line="240" w:lineRule="auto"/>
        <w:jc w:val="both"/>
        <w:rPr>
          <w:rFonts w:ascii="Arial" w:hAnsi="Arial" w:cs="Arial"/>
        </w:rPr>
      </w:pPr>
      <w:r w:rsidRPr="003F6E8B">
        <w:rPr>
          <w:rFonts w:ascii="Arial" w:hAnsi="Arial" w:cs="Arial"/>
        </w:rPr>
        <w:t>PREPARATION</w:t>
      </w:r>
      <w:r w:rsidR="00D21866">
        <w:rPr>
          <w:rFonts w:ascii="Arial" w:hAnsi="Arial" w:cs="Arial"/>
        </w:rPr>
        <w:tab/>
      </w:r>
      <w:r>
        <w:rPr>
          <w:rFonts w:ascii="Arial" w:hAnsi="Arial" w:cs="Arial"/>
        </w:rPr>
        <w:t>7</w:t>
      </w:r>
    </w:p>
    <w:p w14:paraId="4624B025" w14:textId="77777777" w:rsidR="005E0D67" w:rsidRDefault="005E0D67" w:rsidP="00121B22">
      <w:pPr>
        <w:tabs>
          <w:tab w:val="right" w:leader="dot" w:pos="9360"/>
        </w:tabs>
        <w:spacing w:after="0" w:line="240" w:lineRule="auto"/>
        <w:jc w:val="both"/>
        <w:rPr>
          <w:rFonts w:ascii="Arial" w:hAnsi="Arial" w:cs="Arial"/>
        </w:rPr>
      </w:pPr>
    </w:p>
    <w:p w14:paraId="0886622C" w14:textId="03555296" w:rsidR="005E0D67" w:rsidRDefault="003F6E8B" w:rsidP="00121B22">
      <w:pPr>
        <w:tabs>
          <w:tab w:val="right" w:leader="dot" w:pos="9360"/>
        </w:tabs>
        <w:spacing w:after="0" w:line="240" w:lineRule="auto"/>
        <w:jc w:val="both"/>
        <w:rPr>
          <w:rFonts w:ascii="Arial" w:hAnsi="Arial" w:cs="Arial"/>
        </w:rPr>
      </w:pPr>
      <w:r>
        <w:rPr>
          <w:rFonts w:ascii="Arial" w:hAnsi="Arial" w:cs="Arial"/>
        </w:rPr>
        <w:t>SIGNATURE AND REFERENCES</w:t>
      </w:r>
      <w:r w:rsidR="00D21866">
        <w:rPr>
          <w:rFonts w:ascii="Arial" w:hAnsi="Arial" w:cs="Arial"/>
        </w:rPr>
        <w:tab/>
      </w:r>
      <w:r>
        <w:rPr>
          <w:rFonts w:ascii="Arial" w:hAnsi="Arial" w:cs="Arial"/>
        </w:rPr>
        <w:t>8</w:t>
      </w:r>
    </w:p>
    <w:p w14:paraId="2670E696" w14:textId="77777777" w:rsidR="005E0D67" w:rsidRDefault="005E0D67" w:rsidP="00121B22">
      <w:pPr>
        <w:tabs>
          <w:tab w:val="right" w:leader="dot" w:pos="9360"/>
        </w:tabs>
        <w:spacing w:after="0" w:line="240" w:lineRule="auto"/>
        <w:jc w:val="both"/>
        <w:rPr>
          <w:rFonts w:ascii="Arial" w:hAnsi="Arial" w:cs="Arial"/>
        </w:rPr>
      </w:pPr>
    </w:p>
    <w:p w14:paraId="544ACF99" w14:textId="027DDC33" w:rsidR="005E0D67" w:rsidRDefault="003F6E8B" w:rsidP="00121B22">
      <w:pPr>
        <w:tabs>
          <w:tab w:val="right" w:leader="dot" w:pos="9360"/>
        </w:tabs>
        <w:spacing w:after="0" w:line="240" w:lineRule="auto"/>
        <w:jc w:val="both"/>
        <w:rPr>
          <w:rFonts w:ascii="Arial" w:hAnsi="Arial" w:cs="Arial"/>
        </w:rPr>
      </w:pPr>
      <w:r w:rsidRPr="003F6E8B">
        <w:rPr>
          <w:rFonts w:ascii="Arial" w:hAnsi="Arial" w:cs="Arial"/>
        </w:rPr>
        <w:t>PREPARATION COSTS</w:t>
      </w:r>
      <w:r w:rsidR="00D21866">
        <w:rPr>
          <w:rFonts w:ascii="Arial" w:hAnsi="Arial" w:cs="Arial"/>
        </w:rPr>
        <w:tab/>
      </w:r>
      <w:r>
        <w:rPr>
          <w:rFonts w:ascii="Arial" w:hAnsi="Arial" w:cs="Arial"/>
        </w:rPr>
        <w:t>8</w:t>
      </w:r>
    </w:p>
    <w:p w14:paraId="550B08E2" w14:textId="77777777" w:rsidR="005E0D67" w:rsidRDefault="005E0D67" w:rsidP="00121B22">
      <w:pPr>
        <w:tabs>
          <w:tab w:val="right" w:leader="dot" w:pos="9360"/>
        </w:tabs>
        <w:spacing w:after="0" w:line="240" w:lineRule="auto"/>
        <w:jc w:val="both"/>
        <w:rPr>
          <w:rFonts w:ascii="Arial" w:hAnsi="Arial" w:cs="Arial"/>
        </w:rPr>
      </w:pPr>
    </w:p>
    <w:p w14:paraId="236099F3" w14:textId="72E2D121" w:rsidR="005E0D67" w:rsidRDefault="003F6E8B" w:rsidP="00121B22">
      <w:pPr>
        <w:tabs>
          <w:tab w:val="right" w:leader="dot" w:pos="9360"/>
        </w:tabs>
        <w:spacing w:after="0" w:line="240" w:lineRule="auto"/>
        <w:jc w:val="both"/>
        <w:rPr>
          <w:rFonts w:ascii="Arial" w:hAnsi="Arial" w:cs="Arial"/>
        </w:rPr>
      </w:pPr>
      <w:r>
        <w:rPr>
          <w:rFonts w:ascii="Arial" w:hAnsi="Arial" w:cs="Arial"/>
        </w:rPr>
        <w:t>FUNDING</w:t>
      </w:r>
      <w:r w:rsidR="00D21866">
        <w:rPr>
          <w:rFonts w:ascii="Arial" w:hAnsi="Arial" w:cs="Arial"/>
        </w:rPr>
        <w:tab/>
      </w:r>
      <w:r>
        <w:rPr>
          <w:rFonts w:ascii="Arial" w:hAnsi="Arial" w:cs="Arial"/>
        </w:rPr>
        <w:t>8</w:t>
      </w:r>
    </w:p>
    <w:p w14:paraId="4BFEBC91" w14:textId="77777777" w:rsidR="005E0D67" w:rsidRDefault="005E0D67" w:rsidP="00121B22">
      <w:pPr>
        <w:tabs>
          <w:tab w:val="right" w:leader="dot" w:pos="9360"/>
        </w:tabs>
        <w:spacing w:after="0" w:line="240" w:lineRule="auto"/>
        <w:jc w:val="both"/>
        <w:rPr>
          <w:rFonts w:ascii="Arial" w:hAnsi="Arial" w:cs="Arial"/>
        </w:rPr>
      </w:pPr>
    </w:p>
    <w:p w14:paraId="0694F6D9" w14:textId="6A7A5A30" w:rsidR="005E0D67" w:rsidRDefault="003F6E8B" w:rsidP="00121B22">
      <w:pPr>
        <w:tabs>
          <w:tab w:val="right" w:leader="dot" w:pos="9360"/>
        </w:tabs>
        <w:spacing w:after="0" w:line="240" w:lineRule="auto"/>
        <w:jc w:val="both"/>
        <w:rPr>
          <w:rFonts w:ascii="Arial" w:hAnsi="Arial" w:cs="Arial"/>
        </w:rPr>
      </w:pPr>
      <w:r w:rsidRPr="003F6E8B">
        <w:rPr>
          <w:rFonts w:ascii="Arial" w:hAnsi="Arial" w:cs="Arial"/>
        </w:rPr>
        <w:t>ESTIMATED RFP SCHEDULE</w:t>
      </w:r>
      <w:r w:rsidR="005E0D67">
        <w:rPr>
          <w:rFonts w:ascii="Arial" w:hAnsi="Arial" w:cs="Arial"/>
        </w:rPr>
        <w:tab/>
      </w:r>
      <w:r>
        <w:rPr>
          <w:rFonts w:ascii="Arial" w:hAnsi="Arial" w:cs="Arial"/>
        </w:rPr>
        <w:t>8</w:t>
      </w:r>
    </w:p>
    <w:p w14:paraId="1BCE9317" w14:textId="77777777" w:rsidR="005E0D67" w:rsidRDefault="005E0D67" w:rsidP="00121B22">
      <w:pPr>
        <w:tabs>
          <w:tab w:val="right" w:leader="dot" w:pos="9360"/>
        </w:tabs>
        <w:spacing w:after="0" w:line="240" w:lineRule="auto"/>
        <w:jc w:val="both"/>
        <w:rPr>
          <w:rFonts w:ascii="Arial" w:hAnsi="Arial" w:cs="Arial"/>
        </w:rPr>
      </w:pPr>
    </w:p>
    <w:p w14:paraId="5EED8BEE" w14:textId="19C0FA07" w:rsidR="005E0D67" w:rsidRDefault="00BC1EDB" w:rsidP="00121B22">
      <w:pPr>
        <w:tabs>
          <w:tab w:val="right" w:leader="dot" w:pos="9360"/>
        </w:tabs>
        <w:spacing w:after="0" w:line="240" w:lineRule="auto"/>
        <w:jc w:val="both"/>
        <w:rPr>
          <w:rFonts w:ascii="Arial" w:hAnsi="Arial" w:cs="Arial"/>
        </w:rPr>
      </w:pPr>
      <w:r w:rsidRPr="00BC1EDB">
        <w:rPr>
          <w:rFonts w:ascii="Arial" w:hAnsi="Arial" w:cs="Arial"/>
        </w:rPr>
        <w:t>REVIEW PROCESS</w:t>
      </w:r>
      <w:r w:rsidR="00D21866">
        <w:rPr>
          <w:rFonts w:ascii="Arial" w:hAnsi="Arial" w:cs="Arial"/>
        </w:rPr>
        <w:tab/>
      </w:r>
      <w:r>
        <w:rPr>
          <w:rFonts w:ascii="Arial" w:hAnsi="Arial" w:cs="Arial"/>
        </w:rPr>
        <w:t>8</w:t>
      </w:r>
    </w:p>
    <w:p w14:paraId="5A1E1A9A" w14:textId="77777777" w:rsidR="005E0D67" w:rsidRDefault="005E0D67" w:rsidP="00121B22">
      <w:pPr>
        <w:tabs>
          <w:tab w:val="right" w:leader="dot" w:pos="9360"/>
        </w:tabs>
        <w:spacing w:after="0" w:line="240" w:lineRule="auto"/>
        <w:jc w:val="both"/>
        <w:rPr>
          <w:rFonts w:ascii="Arial" w:hAnsi="Arial" w:cs="Arial"/>
        </w:rPr>
      </w:pPr>
    </w:p>
    <w:p w14:paraId="4FEF6A6C" w14:textId="18C758D3" w:rsidR="005E0D67" w:rsidRDefault="00BC1EDB" w:rsidP="00121B22">
      <w:pPr>
        <w:tabs>
          <w:tab w:val="right" w:leader="dot" w:pos="9360"/>
        </w:tabs>
        <w:spacing w:after="0" w:line="240" w:lineRule="auto"/>
        <w:jc w:val="both"/>
        <w:rPr>
          <w:rFonts w:ascii="Arial" w:hAnsi="Arial" w:cs="Arial"/>
        </w:rPr>
      </w:pPr>
      <w:r w:rsidRPr="00BC1EDB">
        <w:rPr>
          <w:rFonts w:ascii="Arial" w:hAnsi="Arial" w:cs="Arial"/>
        </w:rPr>
        <w:t>GENERAL TERMS AND CONDITIONS</w:t>
      </w:r>
      <w:r w:rsidR="00D21866">
        <w:rPr>
          <w:rFonts w:ascii="Arial" w:hAnsi="Arial" w:cs="Arial"/>
        </w:rPr>
        <w:tab/>
      </w:r>
      <w:r>
        <w:rPr>
          <w:rFonts w:ascii="Arial" w:hAnsi="Arial" w:cs="Arial"/>
        </w:rPr>
        <w:t>9</w:t>
      </w:r>
    </w:p>
    <w:p w14:paraId="2ED2A154" w14:textId="77777777" w:rsidR="005E0D67" w:rsidRDefault="005E0D67" w:rsidP="00121B22">
      <w:pPr>
        <w:tabs>
          <w:tab w:val="right" w:leader="dot" w:pos="9360"/>
        </w:tabs>
        <w:spacing w:after="0" w:line="240" w:lineRule="auto"/>
        <w:jc w:val="both"/>
        <w:rPr>
          <w:rFonts w:ascii="Arial" w:hAnsi="Arial" w:cs="Arial"/>
        </w:rPr>
      </w:pPr>
    </w:p>
    <w:p w14:paraId="1C9314EA" w14:textId="03A53C2A" w:rsidR="00EA3BD1" w:rsidRDefault="00BC1EDB" w:rsidP="00121B22">
      <w:pPr>
        <w:tabs>
          <w:tab w:val="right" w:leader="dot" w:pos="9360"/>
        </w:tabs>
        <w:spacing w:after="0" w:line="240" w:lineRule="auto"/>
        <w:jc w:val="both"/>
        <w:rPr>
          <w:rFonts w:ascii="Arial" w:hAnsi="Arial" w:cs="Arial"/>
        </w:rPr>
      </w:pPr>
      <w:r w:rsidRPr="00BC1EDB">
        <w:rPr>
          <w:rFonts w:ascii="Arial" w:hAnsi="Arial" w:cs="Arial"/>
        </w:rPr>
        <w:t>ADDITIONAL TERMS AND CONDITIONS</w:t>
      </w:r>
      <w:r w:rsidR="005E0D67">
        <w:rPr>
          <w:rFonts w:ascii="Arial" w:hAnsi="Arial" w:cs="Arial"/>
        </w:rPr>
        <w:tab/>
      </w:r>
      <w:r>
        <w:rPr>
          <w:rFonts w:ascii="Arial" w:hAnsi="Arial" w:cs="Arial"/>
        </w:rPr>
        <w:t>10</w:t>
      </w:r>
    </w:p>
    <w:p w14:paraId="7501CA0E" w14:textId="60B18122" w:rsidR="00EA3BD1" w:rsidRDefault="00EA3BD1" w:rsidP="00121B22">
      <w:pPr>
        <w:tabs>
          <w:tab w:val="right" w:leader="dot" w:pos="9360"/>
        </w:tabs>
        <w:spacing w:after="0" w:line="240" w:lineRule="auto"/>
        <w:jc w:val="both"/>
        <w:rPr>
          <w:rFonts w:ascii="Arial" w:hAnsi="Arial" w:cs="Arial"/>
        </w:rPr>
      </w:pPr>
    </w:p>
    <w:p w14:paraId="14B3CD8C" w14:textId="7679D7D8" w:rsidR="00EA3BD1" w:rsidRDefault="00EA3BD1" w:rsidP="00121B22">
      <w:pPr>
        <w:tabs>
          <w:tab w:val="right" w:leader="dot" w:pos="9360"/>
        </w:tabs>
        <w:spacing w:after="0" w:line="240" w:lineRule="auto"/>
        <w:jc w:val="both"/>
        <w:rPr>
          <w:rFonts w:ascii="Arial" w:hAnsi="Arial" w:cs="Arial"/>
        </w:rPr>
      </w:pPr>
      <w:r w:rsidRPr="00EA3BD1">
        <w:rPr>
          <w:rFonts w:ascii="Arial" w:hAnsi="Arial" w:cs="Arial"/>
        </w:rPr>
        <w:t>THIRD PARTY AGREEMENT REQUIREMENTS</w:t>
      </w:r>
      <w:r>
        <w:rPr>
          <w:rFonts w:ascii="Arial" w:hAnsi="Arial" w:cs="Arial"/>
        </w:rPr>
        <w:tab/>
        <w:t>10</w:t>
      </w:r>
    </w:p>
    <w:p w14:paraId="0062AB1A" w14:textId="644AAA95" w:rsidR="00EA3BD1" w:rsidRDefault="00EA3BD1" w:rsidP="00121B22">
      <w:pPr>
        <w:tabs>
          <w:tab w:val="right" w:leader="dot" w:pos="9360"/>
        </w:tabs>
        <w:spacing w:after="0" w:line="240" w:lineRule="auto"/>
        <w:jc w:val="both"/>
        <w:rPr>
          <w:rFonts w:ascii="Arial" w:hAnsi="Arial" w:cs="Arial"/>
        </w:rPr>
      </w:pPr>
    </w:p>
    <w:p w14:paraId="1F7F016E" w14:textId="222FF56F" w:rsidR="00EA3BD1" w:rsidRDefault="00EA3BD1" w:rsidP="00121B22">
      <w:pPr>
        <w:tabs>
          <w:tab w:val="right" w:leader="dot" w:pos="9360"/>
        </w:tabs>
        <w:spacing w:after="0" w:line="240" w:lineRule="auto"/>
        <w:jc w:val="both"/>
        <w:rPr>
          <w:rFonts w:ascii="Arial" w:hAnsi="Arial" w:cs="Arial"/>
        </w:rPr>
      </w:pPr>
      <w:r w:rsidRPr="00EA3BD1">
        <w:rPr>
          <w:rFonts w:ascii="Arial" w:hAnsi="Arial" w:cs="Arial"/>
        </w:rPr>
        <w:t>PROTEST PROCEDURES</w:t>
      </w:r>
      <w:r>
        <w:rPr>
          <w:rFonts w:ascii="Arial" w:hAnsi="Arial" w:cs="Arial"/>
        </w:rPr>
        <w:tab/>
        <w:t>11</w:t>
      </w:r>
    </w:p>
    <w:p w14:paraId="3DCE15B2" w14:textId="26232C13" w:rsidR="00EA3BD1" w:rsidRDefault="00EA3BD1" w:rsidP="00121B22">
      <w:pPr>
        <w:tabs>
          <w:tab w:val="right" w:leader="dot" w:pos="9360"/>
        </w:tabs>
        <w:spacing w:after="0" w:line="240" w:lineRule="auto"/>
        <w:jc w:val="both"/>
        <w:rPr>
          <w:rFonts w:ascii="Arial" w:hAnsi="Arial" w:cs="Arial"/>
        </w:rPr>
      </w:pPr>
    </w:p>
    <w:p w14:paraId="2E5EA9A6" w14:textId="5E2FB7A5" w:rsidR="00EA3BD1" w:rsidRDefault="00EA3BD1" w:rsidP="00121B22">
      <w:pPr>
        <w:tabs>
          <w:tab w:val="right" w:leader="dot" w:pos="9360"/>
        </w:tabs>
        <w:spacing w:after="0" w:line="240" w:lineRule="auto"/>
        <w:jc w:val="both"/>
        <w:rPr>
          <w:rFonts w:ascii="Arial" w:hAnsi="Arial" w:cs="Arial"/>
        </w:rPr>
      </w:pPr>
      <w:r>
        <w:rPr>
          <w:rFonts w:ascii="Arial" w:hAnsi="Arial" w:cs="Arial"/>
        </w:rPr>
        <w:t>ASSURNACES</w:t>
      </w:r>
      <w:r>
        <w:rPr>
          <w:rFonts w:ascii="Arial" w:hAnsi="Arial" w:cs="Arial"/>
        </w:rPr>
        <w:tab/>
        <w:t>11</w:t>
      </w:r>
    </w:p>
    <w:p w14:paraId="44DFC786" w14:textId="57F64043" w:rsidR="00EA3BD1" w:rsidRDefault="00EA3BD1" w:rsidP="00121B22">
      <w:pPr>
        <w:tabs>
          <w:tab w:val="right" w:leader="dot" w:pos="9360"/>
        </w:tabs>
        <w:spacing w:after="0" w:line="240" w:lineRule="auto"/>
        <w:jc w:val="both"/>
        <w:rPr>
          <w:rFonts w:ascii="Arial" w:hAnsi="Arial" w:cs="Arial"/>
        </w:rPr>
      </w:pPr>
    </w:p>
    <w:p w14:paraId="1D0C295A" w14:textId="67A529D4" w:rsidR="00EA3BD1" w:rsidRDefault="00EA3BD1" w:rsidP="00121B22">
      <w:pPr>
        <w:tabs>
          <w:tab w:val="right" w:leader="dot" w:pos="9360"/>
        </w:tabs>
        <w:spacing w:after="0" w:line="240" w:lineRule="auto"/>
        <w:jc w:val="both"/>
        <w:rPr>
          <w:rFonts w:ascii="Arial" w:hAnsi="Arial" w:cs="Arial"/>
        </w:rPr>
      </w:pPr>
    </w:p>
    <w:p w14:paraId="6183E32A" w14:textId="00AD89FB" w:rsidR="0009680F" w:rsidRPr="005E0D67" w:rsidRDefault="0009680F" w:rsidP="00121B22">
      <w:pPr>
        <w:tabs>
          <w:tab w:val="right" w:leader="dot" w:pos="9360"/>
        </w:tabs>
        <w:spacing w:after="0" w:line="240" w:lineRule="auto"/>
        <w:jc w:val="both"/>
        <w:rPr>
          <w:rFonts w:ascii="Arial" w:hAnsi="Arial" w:cs="Arial"/>
        </w:rPr>
      </w:pPr>
      <w:r w:rsidRPr="0009680F">
        <w:rPr>
          <w:rFonts w:ascii="Arial" w:hAnsi="Arial" w:cs="Arial"/>
          <w:b/>
          <w:u w:val="single"/>
        </w:rPr>
        <w:br w:type="page"/>
      </w:r>
    </w:p>
    <w:p w14:paraId="1BAE9F52" w14:textId="77777777" w:rsidR="005308F8" w:rsidRPr="00CE0DD6" w:rsidRDefault="005308F8" w:rsidP="005308F8">
      <w:pPr>
        <w:spacing w:after="0" w:line="240" w:lineRule="auto"/>
        <w:rPr>
          <w:rFonts w:ascii="Arial" w:hAnsi="Arial" w:cs="Arial"/>
        </w:rPr>
      </w:pPr>
    </w:p>
    <w:p w14:paraId="1522D732" w14:textId="77777777" w:rsidR="00964835" w:rsidRPr="00964835" w:rsidRDefault="00964835" w:rsidP="00964835">
      <w:pPr>
        <w:pBdr>
          <w:bottom w:val="single" w:sz="4" w:space="1" w:color="auto"/>
        </w:pBdr>
        <w:spacing w:after="0" w:line="240" w:lineRule="auto"/>
        <w:jc w:val="both"/>
        <w:rPr>
          <w:rFonts w:ascii="Arial" w:hAnsi="Arial" w:cs="Arial"/>
        </w:rPr>
      </w:pPr>
      <w:r>
        <w:rPr>
          <w:rFonts w:ascii="Arial" w:hAnsi="Arial" w:cs="Arial"/>
        </w:rPr>
        <w:t xml:space="preserve">1.  </w:t>
      </w:r>
      <w:r w:rsidRPr="00964835">
        <w:rPr>
          <w:rFonts w:ascii="Arial" w:hAnsi="Arial" w:cs="Arial"/>
        </w:rPr>
        <w:t>INTRODUCTION AND BACKGROUND</w:t>
      </w:r>
    </w:p>
    <w:p w14:paraId="7E905A06" w14:textId="77777777" w:rsidR="006E1C48" w:rsidRDefault="006E1C48" w:rsidP="006E1C48">
      <w:pPr>
        <w:rPr>
          <w:rFonts w:ascii="Arial" w:hAnsi="Arial" w:cs="Arial"/>
        </w:rPr>
      </w:pPr>
    </w:p>
    <w:p w14:paraId="703403A9" w14:textId="40224A7C" w:rsidR="006E1C48" w:rsidRPr="006E1C48" w:rsidRDefault="006E1C48" w:rsidP="006E1C48">
      <w:pPr>
        <w:rPr>
          <w:rFonts w:ascii="Arial" w:hAnsi="Arial" w:cs="Arial"/>
        </w:rPr>
      </w:pPr>
      <w:r w:rsidRPr="006E1C48">
        <w:rPr>
          <w:rFonts w:ascii="Arial" w:hAnsi="Arial" w:cs="Arial"/>
        </w:rPr>
        <w:t xml:space="preserve">Central Yavapai Metropolitan Planning Organization (CYMPO) is the designated Metropolitan Planning Organization (MPO) for the City of Prescott, Town of Prescott Valley, Town of Chino Valley, Town of Dewey-Humboldt, Yavapai County and Arizona Department of Transportation. The Prescott Urbanized Area </w:t>
      </w:r>
      <w:proofErr w:type="gramStart"/>
      <w:r w:rsidRPr="006E1C48">
        <w:rPr>
          <w:rFonts w:ascii="Arial" w:hAnsi="Arial" w:cs="Arial"/>
        </w:rPr>
        <w:t>is located in</w:t>
      </w:r>
      <w:proofErr w:type="gramEnd"/>
      <w:r w:rsidRPr="006E1C48">
        <w:rPr>
          <w:rFonts w:ascii="Arial" w:hAnsi="Arial" w:cs="Arial"/>
        </w:rPr>
        <w:t xml:space="preserve"> central Arizona in the central highlands of Yavapai County. Yavapai County totals approximately 8,125 square miles with a population of 242,253.</w:t>
      </w:r>
    </w:p>
    <w:p w14:paraId="167D51F3" w14:textId="77777777" w:rsidR="006E1C48" w:rsidRPr="006E1C48" w:rsidRDefault="006E1C48" w:rsidP="006E1C48">
      <w:pPr>
        <w:rPr>
          <w:rFonts w:ascii="Arial" w:hAnsi="Arial" w:cs="Arial"/>
        </w:rPr>
      </w:pPr>
      <w:r w:rsidRPr="006E1C48">
        <w:rPr>
          <w:rFonts w:ascii="Arial" w:hAnsi="Arial" w:cs="Arial"/>
        </w:rPr>
        <w:t>As the regional MPO, CYMPO provides the forum for local elected officials and transportation experts to plan multimodal infrastructure within the CYMPO Planning Boundary. CYMPO’s vision is to promote and maintain a regional coordinated transportation system for the safe and efficient movement of people, goods, and services.</w:t>
      </w:r>
    </w:p>
    <w:p w14:paraId="60BD8BF3" w14:textId="77777777" w:rsidR="006E1C48" w:rsidRPr="006E1C48" w:rsidRDefault="006E1C48" w:rsidP="006E1C48">
      <w:pPr>
        <w:rPr>
          <w:rFonts w:ascii="Arial" w:hAnsi="Arial" w:cs="Arial"/>
        </w:rPr>
      </w:pPr>
      <w:r w:rsidRPr="006E1C48">
        <w:rPr>
          <w:rFonts w:ascii="Arial" w:hAnsi="Arial" w:cs="Arial"/>
        </w:rPr>
        <w:t xml:space="preserve">CYMPO has undertaken several planning studies and reports within the last several years to promote safety, multimodal transportation, and improve existing transportation facilities in the region. This includes the Active Community Transportation – Unified Plan (ACT-UP), Regional Strategic Transportation Safety Plan, SR 69 Urbanized Corridor Master Plan, and Central Yavapai Phased Transit Plan. Each of these studies and plans provide keen insight for future planning, implementation, and transportation funding. </w:t>
      </w:r>
    </w:p>
    <w:p w14:paraId="62AEDDB7" w14:textId="77777777" w:rsidR="006E1C48" w:rsidRPr="006E1C48" w:rsidRDefault="006E1C48" w:rsidP="006E1C48">
      <w:pPr>
        <w:rPr>
          <w:rFonts w:ascii="Arial" w:hAnsi="Arial" w:cs="Arial"/>
        </w:rPr>
      </w:pPr>
      <w:r w:rsidRPr="006E1C48">
        <w:rPr>
          <w:rFonts w:ascii="Arial" w:hAnsi="Arial" w:cs="Arial"/>
        </w:rPr>
        <w:t xml:space="preserve">It is CYMPO’s responsibility to update the Regional Transportation Plan (RTP) every five years. CYMPO last adopted the 2045 RTP in 2018. The updated RTP will apply to the 25-year planning horizon, updating the existing 2045 plan as previously adopted for CYMPO’s planning area. The 2050 Plan will provide updated information including socioeconomic data based on the 2020 Census. In addition, the 2050 Plan will provide updated goals and visions for the region including multimodal transportation and new mobility, identifying opportunities for new and emerging technologies. </w:t>
      </w:r>
    </w:p>
    <w:p w14:paraId="697C99A8" w14:textId="3AA0A68D" w:rsidR="006E1C48" w:rsidRPr="006E1C48" w:rsidRDefault="006E1C48" w:rsidP="006E1C48">
      <w:pPr>
        <w:pStyle w:val="Heading1"/>
        <w:rPr>
          <w:rFonts w:ascii="Arial" w:hAnsi="Arial" w:cs="Arial"/>
          <w:b w:val="0"/>
          <w:bCs w:val="0"/>
          <w:color w:val="auto"/>
          <w:sz w:val="22"/>
          <w:szCs w:val="22"/>
          <w:u w:val="single"/>
        </w:rPr>
      </w:pPr>
      <w:r w:rsidRPr="006E1C48">
        <w:rPr>
          <w:rFonts w:ascii="Arial" w:hAnsi="Arial" w:cs="Arial"/>
          <w:b w:val="0"/>
          <w:bCs w:val="0"/>
          <w:color w:val="auto"/>
          <w:sz w:val="22"/>
          <w:szCs w:val="22"/>
          <w:u w:val="single"/>
        </w:rPr>
        <w:t>BACKGROUND</w:t>
      </w:r>
    </w:p>
    <w:p w14:paraId="6C1FBC9D" w14:textId="02DA965D" w:rsidR="006E1C48" w:rsidRDefault="006E1C48" w:rsidP="006E1C48">
      <w:pPr>
        <w:rPr>
          <w:rFonts w:ascii="Arial" w:hAnsi="Arial" w:cs="Arial"/>
        </w:rPr>
      </w:pPr>
      <w:r w:rsidRPr="006E1C48">
        <w:rPr>
          <w:rFonts w:ascii="Arial" w:hAnsi="Arial" w:cs="Arial"/>
        </w:rPr>
        <w:t xml:space="preserve">CYMPO is updating the Regional Transportation Plan for a new horizon year of 2050. The Plan will develop regional objectives and strategies to service the transportation needs of the public and keep consistent with the rural character of the region with consideration for development in the future. The Plan will also support opportunities for future Federal and State formula and grant funding. </w:t>
      </w:r>
    </w:p>
    <w:p w14:paraId="16C71CC5" w14:textId="6FA760C5" w:rsidR="006E1C48" w:rsidRDefault="006E1C48" w:rsidP="006E1C48">
      <w:pPr>
        <w:rPr>
          <w:rFonts w:ascii="Arial" w:hAnsi="Arial" w:cs="Arial"/>
        </w:rPr>
      </w:pPr>
    </w:p>
    <w:p w14:paraId="0338670C" w14:textId="25D5E60B" w:rsidR="006E1C48" w:rsidRDefault="006E1C48" w:rsidP="006E1C48">
      <w:pPr>
        <w:rPr>
          <w:rFonts w:ascii="Arial" w:hAnsi="Arial" w:cs="Arial"/>
        </w:rPr>
      </w:pPr>
    </w:p>
    <w:p w14:paraId="19E6EDB2" w14:textId="4B398AE6" w:rsidR="006E1C48" w:rsidRDefault="006E1C48" w:rsidP="006E1C48">
      <w:pPr>
        <w:rPr>
          <w:rFonts w:ascii="Arial" w:hAnsi="Arial" w:cs="Arial"/>
        </w:rPr>
      </w:pPr>
    </w:p>
    <w:p w14:paraId="79926D19" w14:textId="0170463B" w:rsidR="006E1C48" w:rsidRDefault="006E1C48" w:rsidP="006E1C48">
      <w:pPr>
        <w:rPr>
          <w:rFonts w:ascii="Arial" w:hAnsi="Arial" w:cs="Arial"/>
        </w:rPr>
      </w:pPr>
    </w:p>
    <w:p w14:paraId="4B42F982" w14:textId="77777777" w:rsidR="006E1C48" w:rsidRPr="006E1C48" w:rsidRDefault="006E1C48" w:rsidP="006E1C48">
      <w:pPr>
        <w:rPr>
          <w:rFonts w:ascii="Arial" w:hAnsi="Arial" w:cs="Arial"/>
        </w:rPr>
      </w:pPr>
    </w:p>
    <w:p w14:paraId="5E74475E" w14:textId="77777777" w:rsidR="00B908F1" w:rsidRDefault="00B908F1" w:rsidP="0029345D">
      <w:pPr>
        <w:spacing w:after="0" w:line="240" w:lineRule="auto"/>
        <w:jc w:val="both"/>
        <w:rPr>
          <w:rFonts w:ascii="Arial" w:hAnsi="Arial" w:cs="Arial"/>
          <w:u w:val="single"/>
        </w:rPr>
      </w:pPr>
      <w:r>
        <w:rPr>
          <w:rFonts w:ascii="Arial" w:hAnsi="Arial" w:cs="Arial"/>
          <w:u w:val="single"/>
        </w:rPr>
        <w:lastRenderedPageBreak/>
        <w:t xml:space="preserve">2.  </w:t>
      </w:r>
      <w:bookmarkStart w:id="0" w:name="_Hlk103945413"/>
      <w:r>
        <w:rPr>
          <w:rFonts w:ascii="Arial" w:hAnsi="Arial" w:cs="Arial"/>
          <w:u w:val="single"/>
        </w:rPr>
        <w:t>ADDITIONAL DEFINITIONS APPLICABLE TO THE REQUEST FOR PROPOSAL</w:t>
      </w:r>
      <w:bookmarkEnd w:id="0"/>
    </w:p>
    <w:p w14:paraId="2DE2CE18" w14:textId="77777777" w:rsidR="00B908F1" w:rsidRDefault="00B908F1" w:rsidP="0029345D">
      <w:pPr>
        <w:spacing w:after="0" w:line="240" w:lineRule="auto"/>
        <w:jc w:val="both"/>
        <w:rPr>
          <w:rFonts w:ascii="Arial" w:hAnsi="Arial" w:cs="Arial"/>
          <w:u w:val="single"/>
        </w:rPr>
      </w:pPr>
    </w:p>
    <w:p w14:paraId="71094C9A" w14:textId="77777777" w:rsidR="00A25651" w:rsidRDefault="00A25651" w:rsidP="0029345D">
      <w:pPr>
        <w:spacing w:after="0" w:line="240" w:lineRule="auto"/>
        <w:jc w:val="both"/>
        <w:rPr>
          <w:rFonts w:ascii="Arial" w:hAnsi="Arial" w:cs="Arial"/>
        </w:rPr>
      </w:pPr>
      <w:r w:rsidRPr="002F72F6">
        <w:rPr>
          <w:rFonts w:ascii="Arial" w:hAnsi="Arial" w:cs="Arial"/>
          <w:b/>
        </w:rPr>
        <w:t>ADOT</w:t>
      </w:r>
      <w:r>
        <w:rPr>
          <w:rFonts w:ascii="Arial" w:hAnsi="Arial" w:cs="Arial"/>
        </w:rPr>
        <w:t xml:space="preserve"> means Arizona Department of Transportation</w:t>
      </w:r>
    </w:p>
    <w:p w14:paraId="0CCCA0A4" w14:textId="77777777" w:rsidR="00A25651" w:rsidRDefault="00A25651" w:rsidP="0029345D">
      <w:pPr>
        <w:spacing w:after="0" w:line="240" w:lineRule="auto"/>
        <w:jc w:val="both"/>
        <w:rPr>
          <w:rFonts w:ascii="Arial" w:hAnsi="Arial" w:cs="Arial"/>
          <w:b/>
        </w:rPr>
      </w:pPr>
    </w:p>
    <w:p w14:paraId="213B6E40" w14:textId="4CF3B129" w:rsidR="00A25651" w:rsidRDefault="00A25651" w:rsidP="0029345D">
      <w:pPr>
        <w:spacing w:after="0" w:line="240" w:lineRule="auto"/>
        <w:jc w:val="both"/>
        <w:rPr>
          <w:rFonts w:ascii="Arial" w:hAnsi="Arial" w:cs="Arial"/>
        </w:rPr>
      </w:pPr>
      <w:r w:rsidRPr="002F72F6">
        <w:rPr>
          <w:rFonts w:ascii="Arial" w:hAnsi="Arial" w:cs="Arial"/>
          <w:b/>
        </w:rPr>
        <w:t>Contract</w:t>
      </w:r>
      <w:r>
        <w:rPr>
          <w:rFonts w:ascii="Arial" w:hAnsi="Arial" w:cs="Arial"/>
        </w:rPr>
        <w:t xml:space="preserve"> means the Co</w:t>
      </w:r>
      <w:r w:rsidRPr="009C4D66">
        <w:rPr>
          <w:rFonts w:ascii="Arial" w:hAnsi="Arial" w:cs="Arial"/>
        </w:rPr>
        <w:t xml:space="preserve">ntract attached hereto named </w:t>
      </w:r>
      <w:r w:rsidR="009C4D66" w:rsidRPr="009C4D66">
        <w:rPr>
          <w:rFonts w:ascii="Arial" w:hAnsi="Arial" w:cs="Arial"/>
        </w:rPr>
        <w:t>SR6</w:t>
      </w:r>
      <w:r w:rsidR="00951A13">
        <w:rPr>
          <w:rFonts w:ascii="Arial" w:hAnsi="Arial" w:cs="Arial"/>
        </w:rPr>
        <w:t>9</w:t>
      </w:r>
      <w:r w:rsidR="009C4D66" w:rsidRPr="009C4D66">
        <w:rPr>
          <w:rFonts w:ascii="Arial" w:hAnsi="Arial" w:cs="Arial"/>
        </w:rPr>
        <w:t xml:space="preserve"> Urbanized Corridor Master Plan</w:t>
      </w:r>
      <w:r w:rsidRPr="009C4D66">
        <w:rPr>
          <w:rFonts w:ascii="Arial" w:hAnsi="Arial" w:cs="Arial"/>
        </w:rPr>
        <w:t xml:space="preserve"> Contract</w:t>
      </w:r>
    </w:p>
    <w:p w14:paraId="00014959" w14:textId="77777777" w:rsidR="00A25651" w:rsidRDefault="00A25651" w:rsidP="0029345D">
      <w:pPr>
        <w:spacing w:after="0" w:line="240" w:lineRule="auto"/>
        <w:jc w:val="both"/>
        <w:rPr>
          <w:rFonts w:ascii="Arial" w:hAnsi="Arial" w:cs="Arial"/>
          <w:b/>
        </w:rPr>
      </w:pPr>
    </w:p>
    <w:p w14:paraId="4C67825F" w14:textId="77777777" w:rsidR="00B908F1" w:rsidRDefault="00B908F1" w:rsidP="0029345D">
      <w:pPr>
        <w:spacing w:after="0" w:line="240" w:lineRule="auto"/>
        <w:jc w:val="both"/>
        <w:rPr>
          <w:rFonts w:ascii="Arial" w:hAnsi="Arial" w:cs="Arial"/>
        </w:rPr>
      </w:pPr>
      <w:r w:rsidRPr="002F72F6">
        <w:rPr>
          <w:rFonts w:ascii="Arial" w:hAnsi="Arial" w:cs="Arial"/>
          <w:b/>
        </w:rPr>
        <w:t>FTA</w:t>
      </w:r>
      <w:r>
        <w:rPr>
          <w:rFonts w:ascii="Arial" w:hAnsi="Arial" w:cs="Arial"/>
        </w:rPr>
        <w:t xml:space="preserve"> means Federal Transit Authority</w:t>
      </w:r>
    </w:p>
    <w:p w14:paraId="3A014257" w14:textId="77777777" w:rsidR="00B908F1" w:rsidRDefault="00B908F1" w:rsidP="0029345D">
      <w:pPr>
        <w:spacing w:after="0" w:line="240" w:lineRule="auto"/>
        <w:jc w:val="both"/>
        <w:rPr>
          <w:rFonts w:ascii="Arial" w:hAnsi="Arial" w:cs="Arial"/>
        </w:rPr>
      </w:pPr>
    </w:p>
    <w:p w14:paraId="5D5AE469" w14:textId="77777777" w:rsidR="00B908F1" w:rsidRDefault="00B908F1" w:rsidP="0029345D">
      <w:pPr>
        <w:spacing w:after="0" w:line="240" w:lineRule="auto"/>
        <w:jc w:val="both"/>
        <w:rPr>
          <w:rFonts w:ascii="Arial" w:hAnsi="Arial" w:cs="Arial"/>
        </w:rPr>
      </w:pPr>
      <w:r w:rsidRPr="002F72F6">
        <w:rPr>
          <w:rFonts w:ascii="Arial" w:hAnsi="Arial" w:cs="Arial"/>
          <w:b/>
        </w:rPr>
        <w:t>FHWA</w:t>
      </w:r>
      <w:r>
        <w:rPr>
          <w:rFonts w:ascii="Arial" w:hAnsi="Arial" w:cs="Arial"/>
        </w:rPr>
        <w:t xml:space="preserve"> means Federal Highway Administration</w:t>
      </w:r>
    </w:p>
    <w:p w14:paraId="35C9FCAC" w14:textId="77777777" w:rsidR="00EA3682" w:rsidRDefault="00EA3682" w:rsidP="00E41539">
      <w:pPr>
        <w:pBdr>
          <w:bottom w:val="single" w:sz="4" w:space="1" w:color="auto"/>
        </w:pBdr>
        <w:spacing w:after="0" w:line="240" w:lineRule="auto"/>
        <w:jc w:val="both"/>
        <w:rPr>
          <w:rFonts w:ascii="Arial" w:hAnsi="Arial" w:cs="Arial"/>
        </w:rPr>
      </w:pPr>
    </w:p>
    <w:p w14:paraId="0F70A143" w14:textId="77777777" w:rsidR="00EA3682" w:rsidRDefault="00EA3682" w:rsidP="00E41539">
      <w:pPr>
        <w:pBdr>
          <w:bottom w:val="single" w:sz="4" w:space="1" w:color="auto"/>
        </w:pBdr>
        <w:spacing w:after="0" w:line="240" w:lineRule="auto"/>
        <w:jc w:val="both"/>
        <w:rPr>
          <w:rFonts w:ascii="Arial" w:hAnsi="Arial" w:cs="Arial"/>
        </w:rPr>
      </w:pPr>
    </w:p>
    <w:p w14:paraId="394C0D37" w14:textId="20EF17CC" w:rsidR="00E41539" w:rsidRPr="004F47C4" w:rsidRDefault="00E41539" w:rsidP="00E41539">
      <w:pPr>
        <w:pBdr>
          <w:bottom w:val="single" w:sz="4" w:space="1" w:color="auto"/>
        </w:pBdr>
        <w:spacing w:after="0" w:line="240" w:lineRule="auto"/>
        <w:jc w:val="both"/>
        <w:rPr>
          <w:rFonts w:ascii="Arial" w:hAnsi="Arial" w:cs="Arial"/>
        </w:rPr>
      </w:pPr>
      <w:r w:rsidRPr="004F47C4">
        <w:rPr>
          <w:rFonts w:ascii="Arial" w:hAnsi="Arial" w:cs="Arial"/>
        </w:rPr>
        <w:t xml:space="preserve">3.  </w:t>
      </w:r>
      <w:bookmarkStart w:id="1" w:name="_Hlk103945446"/>
      <w:r w:rsidRPr="004F47C4">
        <w:rPr>
          <w:rFonts w:ascii="Arial" w:hAnsi="Arial" w:cs="Arial"/>
        </w:rPr>
        <w:t>PROJECT SCOPE OF WORK</w:t>
      </w:r>
      <w:bookmarkEnd w:id="1"/>
    </w:p>
    <w:p w14:paraId="666129DC" w14:textId="032465CE" w:rsidR="00020696" w:rsidRPr="006E1C48" w:rsidRDefault="00020696" w:rsidP="00020696">
      <w:pPr>
        <w:pStyle w:val="Heading1"/>
        <w:rPr>
          <w:rFonts w:ascii="Arial" w:hAnsi="Arial" w:cs="Arial"/>
          <w:color w:val="auto"/>
          <w:u w:val="single"/>
        </w:rPr>
      </w:pPr>
      <w:r w:rsidRPr="006E1C48">
        <w:rPr>
          <w:rFonts w:ascii="Arial" w:hAnsi="Arial" w:cs="Arial"/>
          <w:color w:val="auto"/>
          <w:u w:val="single"/>
        </w:rPr>
        <w:t>Scope Outline</w:t>
      </w:r>
    </w:p>
    <w:p w14:paraId="0701B52A" w14:textId="77777777" w:rsidR="006E1C48" w:rsidRPr="006E1C48" w:rsidRDefault="006E1C48" w:rsidP="006E1C48">
      <w:pPr>
        <w:spacing w:after="120"/>
        <w:rPr>
          <w:rFonts w:ascii="Arial" w:hAnsi="Arial" w:cs="Arial"/>
        </w:rPr>
      </w:pPr>
      <w:r w:rsidRPr="006E1C48">
        <w:rPr>
          <w:rFonts w:ascii="Arial" w:hAnsi="Arial" w:cs="Arial"/>
        </w:rPr>
        <w:t>The Scope of Work will include, but not be limited to, the tasks listed below. However, CYMPO encourages consultant teams/firms to propose alternative approaches that introduce innovative, higher quality and/or more impactful results, and cost savings.  A final and more detailed scope of work will be developed and negotiated upon selection of a consultant.</w:t>
      </w:r>
    </w:p>
    <w:p w14:paraId="3037E9E0" w14:textId="7715CBA5" w:rsidR="006E1C48" w:rsidRPr="006E1C48" w:rsidRDefault="006E1C48" w:rsidP="006E1C48">
      <w:pPr>
        <w:keepNext/>
        <w:keepLines/>
        <w:spacing w:before="240" w:after="0" w:line="259" w:lineRule="auto"/>
        <w:outlineLvl w:val="0"/>
        <w:rPr>
          <w:rFonts w:ascii="Arial" w:eastAsia="Times New Roman" w:hAnsi="Arial" w:cs="Arial"/>
          <w:kern w:val="2"/>
          <w14:ligatures w14:val="standardContextual"/>
        </w:rPr>
      </w:pPr>
      <w:r w:rsidRPr="006E1C48">
        <w:rPr>
          <w:rFonts w:ascii="Arial" w:eastAsia="Times New Roman" w:hAnsi="Arial" w:cs="Arial"/>
          <w:kern w:val="2"/>
          <w14:ligatures w14:val="standardContextual"/>
        </w:rPr>
        <w:t>TASK 1: PROJECT ADMINISTRATION</w:t>
      </w:r>
    </w:p>
    <w:p w14:paraId="6C140C17" w14:textId="77777777" w:rsidR="006E1C48" w:rsidRPr="006E1C48" w:rsidRDefault="006E1C48" w:rsidP="006E1C48">
      <w:pPr>
        <w:keepNext/>
        <w:keepLines/>
        <w:numPr>
          <w:ilvl w:val="1"/>
          <w:numId w:val="3"/>
        </w:numPr>
        <w:spacing w:before="40" w:after="0" w:line="259" w:lineRule="auto"/>
        <w:outlineLvl w:val="2"/>
        <w:rPr>
          <w:rFonts w:ascii="Arial" w:eastAsia="Times New Roman" w:hAnsi="Arial" w:cs="Arial"/>
          <w:kern w:val="2"/>
          <w14:ligatures w14:val="standardContextual"/>
        </w:rPr>
      </w:pPr>
      <w:r w:rsidRPr="006E1C48">
        <w:rPr>
          <w:rFonts w:ascii="Arial" w:eastAsia="Times New Roman" w:hAnsi="Arial" w:cs="Arial"/>
          <w:kern w:val="2"/>
          <w14:ligatures w14:val="standardContextual"/>
        </w:rPr>
        <w:t>Kick Off Meeting</w:t>
      </w:r>
    </w:p>
    <w:p w14:paraId="5820C6C4" w14:textId="77777777" w:rsidR="006E1C48" w:rsidRPr="006E1C48" w:rsidRDefault="006E1C48" w:rsidP="006E1C48">
      <w:pPr>
        <w:spacing w:after="160" w:line="259" w:lineRule="auto"/>
        <w:ind w:left="720"/>
        <w:rPr>
          <w:rFonts w:ascii="Arial" w:hAnsi="Arial" w:cs="Arial"/>
          <w:kern w:val="2"/>
          <w14:ligatures w14:val="standardContextual"/>
        </w:rPr>
      </w:pPr>
      <w:r w:rsidRPr="006E1C48">
        <w:rPr>
          <w:rFonts w:ascii="Arial" w:hAnsi="Arial" w:cs="Arial"/>
          <w:kern w:val="2"/>
          <w14:ligatures w14:val="standardContextual"/>
        </w:rPr>
        <w:t xml:space="preserve">Conduct a kick-off meeting to review the scope, project schedule, public involvement plan, and deliverables. The kickoff meeting will also review the results from the Boundary </w:t>
      </w:r>
      <w:proofErr w:type="gramStart"/>
      <w:r w:rsidRPr="006E1C48">
        <w:rPr>
          <w:rFonts w:ascii="Arial" w:hAnsi="Arial" w:cs="Arial"/>
          <w:kern w:val="2"/>
          <w14:ligatures w14:val="standardContextual"/>
        </w:rPr>
        <w:t>Expansion  Study</w:t>
      </w:r>
      <w:proofErr w:type="gramEnd"/>
      <w:r w:rsidRPr="006E1C48">
        <w:rPr>
          <w:rFonts w:ascii="Arial" w:hAnsi="Arial" w:cs="Arial"/>
          <w:kern w:val="2"/>
          <w14:ligatures w14:val="standardContextual"/>
        </w:rPr>
        <w:t xml:space="preserve"> and confirm the project study area. </w:t>
      </w:r>
    </w:p>
    <w:p w14:paraId="7C762324" w14:textId="77777777" w:rsidR="006E1C48" w:rsidRPr="006E1C48" w:rsidRDefault="006E1C48" w:rsidP="006E1C48">
      <w:pPr>
        <w:keepNext/>
        <w:keepLines/>
        <w:spacing w:before="40" w:after="0" w:line="259" w:lineRule="auto"/>
        <w:ind w:left="1080"/>
        <w:outlineLvl w:val="3"/>
        <w:rPr>
          <w:rFonts w:ascii="Arial" w:eastAsia="Times New Roman" w:hAnsi="Arial" w:cs="Arial"/>
          <w:i/>
          <w:iCs/>
          <w:kern w:val="2"/>
          <w14:ligatures w14:val="standardContextual"/>
        </w:rPr>
      </w:pPr>
      <w:r w:rsidRPr="006E1C48">
        <w:rPr>
          <w:rFonts w:ascii="Arial" w:eastAsia="Times New Roman" w:hAnsi="Arial" w:cs="Arial"/>
          <w:i/>
          <w:iCs/>
          <w:kern w:val="2"/>
          <w14:ligatures w14:val="standardContextual"/>
        </w:rPr>
        <w:t>1.1.1 Define Study Area</w:t>
      </w:r>
    </w:p>
    <w:p w14:paraId="5B2F2964" w14:textId="77777777" w:rsidR="006E1C48" w:rsidRPr="006E1C48" w:rsidRDefault="006E1C48" w:rsidP="006E1C48">
      <w:pPr>
        <w:spacing w:after="160" w:line="259" w:lineRule="auto"/>
        <w:ind w:left="1080"/>
        <w:rPr>
          <w:rFonts w:ascii="Arial" w:hAnsi="Arial" w:cs="Arial"/>
          <w:kern w:val="2"/>
          <w14:ligatures w14:val="standardContextual"/>
        </w:rPr>
      </w:pPr>
      <w:r w:rsidRPr="006E1C48">
        <w:rPr>
          <w:rFonts w:ascii="Arial" w:hAnsi="Arial" w:cs="Arial"/>
          <w:kern w:val="2"/>
          <w14:ligatures w14:val="standardContextual"/>
        </w:rPr>
        <w:t>Confirm study area with the CYMPO Boundary Expansion Study.</w:t>
      </w:r>
    </w:p>
    <w:p w14:paraId="3B53D159" w14:textId="77777777" w:rsidR="006E1C48" w:rsidRPr="006E1C48" w:rsidRDefault="006E1C48" w:rsidP="006E1C48">
      <w:pPr>
        <w:keepNext/>
        <w:keepLines/>
        <w:numPr>
          <w:ilvl w:val="1"/>
          <w:numId w:val="3"/>
        </w:numPr>
        <w:spacing w:before="40" w:after="0" w:line="259" w:lineRule="auto"/>
        <w:outlineLvl w:val="2"/>
        <w:rPr>
          <w:rFonts w:ascii="Arial" w:eastAsia="Times New Roman" w:hAnsi="Arial" w:cs="Arial"/>
          <w:kern w:val="2"/>
          <w14:ligatures w14:val="standardContextual"/>
        </w:rPr>
      </w:pPr>
      <w:r w:rsidRPr="006E1C48">
        <w:rPr>
          <w:rFonts w:ascii="Arial" w:eastAsia="Times New Roman" w:hAnsi="Arial" w:cs="Arial"/>
          <w:kern w:val="2"/>
          <w14:ligatures w14:val="standardContextual"/>
        </w:rPr>
        <w:t>Project Management</w:t>
      </w:r>
    </w:p>
    <w:p w14:paraId="19930C04" w14:textId="77777777" w:rsidR="006E1C48" w:rsidRPr="006E1C48" w:rsidRDefault="006E1C48" w:rsidP="006E1C48">
      <w:pPr>
        <w:spacing w:after="160" w:line="259" w:lineRule="auto"/>
        <w:ind w:left="720"/>
        <w:rPr>
          <w:rFonts w:ascii="Arial" w:hAnsi="Arial" w:cs="Arial"/>
          <w:kern w:val="2"/>
          <w14:ligatures w14:val="standardContextual"/>
        </w:rPr>
      </w:pPr>
      <w:r w:rsidRPr="006E1C48">
        <w:rPr>
          <w:rFonts w:ascii="Arial" w:hAnsi="Arial" w:cs="Arial"/>
          <w:kern w:val="2"/>
          <w14:ligatures w14:val="standardContextual"/>
        </w:rPr>
        <w:t xml:space="preserve">Consultant will maintain regular communication with the CYMPO project manager, including a monthly project management meeting. The consultant will provide a written status report and invoice </w:t>
      </w:r>
      <w:proofErr w:type="gramStart"/>
      <w:r w:rsidRPr="006E1C48">
        <w:rPr>
          <w:rFonts w:ascii="Arial" w:hAnsi="Arial" w:cs="Arial"/>
          <w:kern w:val="2"/>
          <w14:ligatures w14:val="standardContextual"/>
        </w:rPr>
        <w:t>on a monthly basis</w:t>
      </w:r>
      <w:proofErr w:type="gramEnd"/>
      <w:r w:rsidRPr="006E1C48">
        <w:rPr>
          <w:rFonts w:ascii="Arial" w:hAnsi="Arial" w:cs="Arial"/>
          <w:kern w:val="2"/>
          <w14:ligatures w14:val="standardContextual"/>
        </w:rPr>
        <w:t>.</w:t>
      </w:r>
    </w:p>
    <w:p w14:paraId="3940B046" w14:textId="77777777" w:rsidR="006E1C48" w:rsidRPr="006E1C48" w:rsidRDefault="006E1C48" w:rsidP="006E1C48">
      <w:pPr>
        <w:keepNext/>
        <w:keepLines/>
        <w:spacing w:before="40" w:after="0" w:line="259" w:lineRule="auto"/>
        <w:ind w:left="720"/>
        <w:outlineLvl w:val="2"/>
        <w:rPr>
          <w:rFonts w:ascii="Arial" w:eastAsia="Times New Roman" w:hAnsi="Arial" w:cs="Arial"/>
          <w:kern w:val="2"/>
          <w14:ligatures w14:val="standardContextual"/>
        </w:rPr>
      </w:pPr>
      <w:r w:rsidRPr="006E1C48">
        <w:rPr>
          <w:rFonts w:ascii="Arial" w:eastAsia="Times New Roman" w:hAnsi="Arial" w:cs="Arial"/>
          <w:kern w:val="2"/>
          <w14:ligatures w14:val="standardContextual"/>
        </w:rPr>
        <w:t>1.3 Public Involvement Plan</w:t>
      </w:r>
    </w:p>
    <w:p w14:paraId="01B73777" w14:textId="77777777" w:rsidR="006E1C48" w:rsidRPr="006E1C48" w:rsidRDefault="006E1C48" w:rsidP="006E1C48">
      <w:pPr>
        <w:spacing w:after="160" w:line="259" w:lineRule="auto"/>
        <w:ind w:left="720"/>
        <w:rPr>
          <w:rFonts w:ascii="Arial" w:hAnsi="Arial" w:cs="Arial"/>
          <w:kern w:val="2"/>
          <w14:ligatures w14:val="standardContextual"/>
        </w:rPr>
      </w:pPr>
      <w:r w:rsidRPr="006E1C48">
        <w:rPr>
          <w:rFonts w:ascii="Arial" w:hAnsi="Arial" w:cs="Arial"/>
          <w:kern w:val="2"/>
          <w14:ligatures w14:val="standardContextual"/>
        </w:rPr>
        <w:t xml:space="preserve">The consultant will develop a public involvement plan and schedule all public involvement efforts and meetings. </w:t>
      </w:r>
    </w:p>
    <w:p w14:paraId="6CD76F06" w14:textId="08352E8B" w:rsidR="006E1C48" w:rsidRPr="006E1C48" w:rsidRDefault="006E1C48" w:rsidP="006E1C48">
      <w:pPr>
        <w:keepNext/>
        <w:keepLines/>
        <w:spacing w:before="240" w:after="0" w:line="259" w:lineRule="auto"/>
        <w:outlineLvl w:val="0"/>
        <w:rPr>
          <w:rFonts w:ascii="Arial" w:eastAsia="Times New Roman" w:hAnsi="Arial" w:cs="Arial"/>
          <w:kern w:val="2"/>
          <w14:ligatures w14:val="standardContextual"/>
        </w:rPr>
      </w:pPr>
      <w:r w:rsidRPr="006E1C48">
        <w:rPr>
          <w:rFonts w:ascii="Arial" w:eastAsia="Times New Roman" w:hAnsi="Arial" w:cs="Arial"/>
          <w:kern w:val="2"/>
          <w14:ligatures w14:val="standardContextual"/>
        </w:rPr>
        <w:t>TASK 2: PUBLIC ENGAGEMENT</w:t>
      </w:r>
    </w:p>
    <w:p w14:paraId="1FCB2C20" w14:textId="77777777" w:rsidR="006E1C48" w:rsidRPr="006E1C48" w:rsidRDefault="006E1C48" w:rsidP="006E1C48">
      <w:pPr>
        <w:keepNext/>
        <w:keepLines/>
        <w:spacing w:before="40" w:after="0" w:line="259" w:lineRule="auto"/>
        <w:ind w:left="720"/>
        <w:outlineLvl w:val="2"/>
        <w:rPr>
          <w:rFonts w:ascii="Arial" w:eastAsia="Times New Roman" w:hAnsi="Arial" w:cs="Arial"/>
          <w:kern w:val="2"/>
          <w14:ligatures w14:val="standardContextual"/>
        </w:rPr>
      </w:pPr>
      <w:r w:rsidRPr="006E1C48">
        <w:rPr>
          <w:rFonts w:ascii="Arial" w:eastAsia="Times New Roman" w:hAnsi="Arial" w:cs="Arial"/>
          <w:kern w:val="2"/>
          <w14:ligatures w14:val="standardContextual"/>
        </w:rPr>
        <w:t>2.1 Project Website/</w:t>
      </w:r>
      <w:proofErr w:type="gramStart"/>
      <w:r w:rsidRPr="006E1C48">
        <w:rPr>
          <w:rFonts w:ascii="Arial" w:eastAsia="Times New Roman" w:hAnsi="Arial" w:cs="Arial"/>
          <w:kern w:val="2"/>
          <w14:ligatures w14:val="standardContextual"/>
        </w:rPr>
        <w:t>Social Media</w:t>
      </w:r>
      <w:proofErr w:type="gramEnd"/>
    </w:p>
    <w:p w14:paraId="5068843E" w14:textId="77777777" w:rsidR="006E1C48" w:rsidRPr="006E1C48" w:rsidRDefault="006E1C48" w:rsidP="006E1C48">
      <w:pPr>
        <w:spacing w:after="160" w:line="259" w:lineRule="auto"/>
        <w:ind w:left="720"/>
        <w:rPr>
          <w:rFonts w:ascii="Arial" w:hAnsi="Arial" w:cs="Arial"/>
          <w:kern w:val="2"/>
          <w14:ligatures w14:val="standardContextual"/>
        </w:rPr>
      </w:pPr>
      <w:r w:rsidRPr="006E1C48">
        <w:rPr>
          <w:rFonts w:ascii="Arial" w:hAnsi="Arial" w:cs="Arial"/>
          <w:kern w:val="2"/>
          <w14:ligatures w14:val="standardContextual"/>
        </w:rPr>
        <w:t>The consultant will utilize a project website/virtual plan room and will assist in social media outreach to provide project updates/status, project resources, online surveys, and a place for public comments to be received. The consultant will provide consistent outreach efforts through the website and social media to maintain engagement with the public. In addition, the consultant will identify alternative methods to make the plan accessible to traditionally hard to reach communities, groups, and interests.</w:t>
      </w:r>
    </w:p>
    <w:p w14:paraId="54A61657" w14:textId="77777777" w:rsidR="006E1C48" w:rsidRPr="006E1C48" w:rsidRDefault="006E1C48" w:rsidP="006E1C48">
      <w:pPr>
        <w:keepNext/>
        <w:keepLines/>
        <w:spacing w:before="40" w:after="0" w:line="259" w:lineRule="auto"/>
        <w:ind w:left="720"/>
        <w:outlineLvl w:val="2"/>
        <w:rPr>
          <w:rFonts w:ascii="Arial" w:eastAsia="Times New Roman" w:hAnsi="Arial" w:cs="Arial"/>
          <w:kern w:val="2"/>
          <w14:ligatures w14:val="standardContextual"/>
        </w:rPr>
      </w:pPr>
      <w:r w:rsidRPr="006E1C48">
        <w:rPr>
          <w:rFonts w:ascii="Arial" w:eastAsia="Times New Roman" w:hAnsi="Arial" w:cs="Arial"/>
          <w:kern w:val="2"/>
          <w14:ligatures w14:val="standardContextual"/>
        </w:rPr>
        <w:lastRenderedPageBreak/>
        <w:t>2.2 Public Meetings</w:t>
      </w:r>
    </w:p>
    <w:p w14:paraId="02B3DCF4" w14:textId="77777777" w:rsidR="006E1C48" w:rsidRPr="006E1C48" w:rsidRDefault="006E1C48" w:rsidP="006E1C48">
      <w:pPr>
        <w:spacing w:after="160" w:line="259" w:lineRule="auto"/>
        <w:ind w:left="720"/>
        <w:rPr>
          <w:rFonts w:ascii="Arial" w:hAnsi="Arial" w:cs="Arial"/>
          <w:kern w:val="2"/>
          <w14:ligatures w14:val="standardContextual"/>
        </w:rPr>
      </w:pPr>
      <w:r w:rsidRPr="006E1C48">
        <w:rPr>
          <w:rFonts w:ascii="Arial" w:hAnsi="Arial" w:cs="Arial"/>
          <w:kern w:val="2"/>
          <w14:ligatures w14:val="standardContextual"/>
        </w:rPr>
        <w:t>The consultant will conduct two public meetings, one in-person and one virtual, during the duration of the project. An open house will be conducted to introduce the project and the purpose of the project. The goal of an open house is to gather input from the community to understand key issues, areas for improvement, and develop visions/goals for the future. The consultant will utilize public meeting materials and displays that encourage interaction with the public, CYMPO staff, and the consultant team. A virtual public meeting will be held after the draft report has been completed. This will provide an opportunity for the public to comment and ask questions on the draft report. The consultant will identify a virtual meeting format that will be most effective, such as virtual meeting/plan rooms, online presentations, etc.</w:t>
      </w:r>
    </w:p>
    <w:p w14:paraId="49302BD8" w14:textId="77777777" w:rsidR="006E1C48" w:rsidRPr="006E1C48" w:rsidRDefault="006E1C48" w:rsidP="006E1C48">
      <w:pPr>
        <w:keepNext/>
        <w:keepLines/>
        <w:spacing w:before="40" w:after="0" w:line="259" w:lineRule="auto"/>
        <w:ind w:left="720"/>
        <w:outlineLvl w:val="2"/>
        <w:rPr>
          <w:rFonts w:ascii="Arial" w:eastAsia="Times New Roman" w:hAnsi="Arial" w:cs="Arial"/>
          <w:kern w:val="2"/>
          <w14:ligatures w14:val="standardContextual"/>
        </w:rPr>
      </w:pPr>
      <w:r w:rsidRPr="006E1C48">
        <w:rPr>
          <w:rFonts w:ascii="Arial" w:eastAsia="Times New Roman" w:hAnsi="Arial" w:cs="Arial"/>
          <w:kern w:val="2"/>
          <w14:ligatures w14:val="standardContextual"/>
        </w:rPr>
        <w:t>2.3 Stakeholder Engagement</w:t>
      </w:r>
    </w:p>
    <w:p w14:paraId="580EE7F1" w14:textId="77777777" w:rsidR="006E1C48" w:rsidRPr="006E1C48" w:rsidRDefault="006E1C48" w:rsidP="006E1C48">
      <w:pPr>
        <w:spacing w:after="160" w:line="259" w:lineRule="auto"/>
        <w:ind w:left="720"/>
        <w:rPr>
          <w:rFonts w:ascii="Arial" w:hAnsi="Arial" w:cs="Arial"/>
          <w:kern w:val="2"/>
          <w14:ligatures w14:val="standardContextual"/>
        </w:rPr>
      </w:pPr>
      <w:r w:rsidRPr="006E1C48">
        <w:rPr>
          <w:rFonts w:ascii="Arial" w:hAnsi="Arial" w:cs="Arial"/>
          <w:kern w:val="2"/>
          <w14:ligatures w14:val="standardContextual"/>
        </w:rPr>
        <w:t>The consultant will conduct two stakeholder workshops that consist of the Technical Advisory Committee (TAC), Ecosystem Connectivity and Mitigation Advisory Committee (EMAC), and the Executive Board. A key component of these workshops is reviewing and discussing the input gained from the two public meetings.</w:t>
      </w:r>
    </w:p>
    <w:p w14:paraId="4EE4FDAA" w14:textId="77777777" w:rsidR="006E1C48" w:rsidRPr="006E1C48" w:rsidRDefault="006E1C48" w:rsidP="006E1C48">
      <w:pPr>
        <w:keepNext/>
        <w:keepLines/>
        <w:spacing w:before="40" w:after="0" w:line="259" w:lineRule="auto"/>
        <w:ind w:left="720"/>
        <w:outlineLvl w:val="2"/>
        <w:rPr>
          <w:rFonts w:ascii="Arial" w:eastAsia="Times New Roman" w:hAnsi="Arial" w:cs="Arial"/>
          <w:kern w:val="2"/>
          <w14:ligatures w14:val="standardContextual"/>
        </w:rPr>
      </w:pPr>
      <w:r w:rsidRPr="006E1C48">
        <w:rPr>
          <w:rFonts w:ascii="Arial" w:eastAsia="Times New Roman" w:hAnsi="Arial" w:cs="Arial"/>
          <w:kern w:val="2"/>
          <w14:ligatures w14:val="standardContextual"/>
        </w:rPr>
        <w:t>2.4 Evaluate Existing Transportation Plans</w:t>
      </w:r>
    </w:p>
    <w:p w14:paraId="41E438ED" w14:textId="77777777" w:rsidR="006E1C48" w:rsidRPr="006E1C48" w:rsidRDefault="006E1C48" w:rsidP="006E1C48">
      <w:pPr>
        <w:spacing w:after="160" w:line="259" w:lineRule="auto"/>
        <w:ind w:left="720"/>
        <w:rPr>
          <w:rFonts w:ascii="Arial" w:hAnsi="Arial" w:cs="Arial"/>
          <w:kern w:val="2"/>
          <w14:ligatures w14:val="standardContextual"/>
        </w:rPr>
      </w:pPr>
      <w:r w:rsidRPr="006E1C48">
        <w:rPr>
          <w:rFonts w:ascii="Arial" w:hAnsi="Arial" w:cs="Arial"/>
          <w:kern w:val="2"/>
          <w14:ligatures w14:val="standardContextual"/>
        </w:rPr>
        <w:t>The consultant will evaluate previously completed studies done by CYMPO and CYMPO member agencies including:</w:t>
      </w:r>
    </w:p>
    <w:p w14:paraId="6B68B197" w14:textId="77777777" w:rsidR="006E1C48" w:rsidRPr="006E1C48" w:rsidRDefault="006E1C48" w:rsidP="006E1C48">
      <w:pPr>
        <w:numPr>
          <w:ilvl w:val="0"/>
          <w:numId w:val="2"/>
        </w:numPr>
        <w:spacing w:after="160" w:line="259" w:lineRule="auto"/>
        <w:contextualSpacing/>
        <w:rPr>
          <w:rFonts w:ascii="Arial" w:hAnsi="Arial" w:cs="Arial"/>
          <w:kern w:val="2"/>
          <w14:ligatures w14:val="standardContextual"/>
        </w:rPr>
      </w:pPr>
      <w:r w:rsidRPr="006E1C48">
        <w:rPr>
          <w:rFonts w:ascii="Arial" w:hAnsi="Arial" w:cs="Arial"/>
          <w:kern w:val="2"/>
          <w14:ligatures w14:val="standardContextual"/>
        </w:rPr>
        <w:t>ACT-UP: Active Community Transportation – Unified Plan</w:t>
      </w:r>
    </w:p>
    <w:p w14:paraId="2A71D15D" w14:textId="77777777" w:rsidR="006E1C48" w:rsidRPr="006E1C48" w:rsidRDefault="006E1C48" w:rsidP="006E1C48">
      <w:pPr>
        <w:numPr>
          <w:ilvl w:val="0"/>
          <w:numId w:val="2"/>
        </w:numPr>
        <w:spacing w:after="160" w:line="259" w:lineRule="auto"/>
        <w:contextualSpacing/>
        <w:rPr>
          <w:rFonts w:ascii="Arial" w:hAnsi="Arial" w:cs="Arial"/>
          <w:kern w:val="2"/>
          <w14:ligatures w14:val="standardContextual"/>
        </w:rPr>
      </w:pPr>
      <w:r w:rsidRPr="006E1C48">
        <w:rPr>
          <w:rFonts w:ascii="Arial" w:hAnsi="Arial" w:cs="Arial"/>
          <w:kern w:val="2"/>
          <w14:ligatures w14:val="standardContextual"/>
        </w:rPr>
        <w:t>Yavapai Passenger Transportation Study (NACOG 2020)</w:t>
      </w:r>
    </w:p>
    <w:p w14:paraId="6B7998A7" w14:textId="77777777" w:rsidR="006E1C48" w:rsidRPr="006E1C48" w:rsidRDefault="006E1C48" w:rsidP="006E1C48">
      <w:pPr>
        <w:numPr>
          <w:ilvl w:val="1"/>
          <w:numId w:val="2"/>
        </w:numPr>
        <w:spacing w:after="160" w:line="259" w:lineRule="auto"/>
        <w:contextualSpacing/>
        <w:rPr>
          <w:rFonts w:ascii="Arial" w:hAnsi="Arial" w:cs="Arial"/>
          <w:kern w:val="2"/>
          <w14:ligatures w14:val="standardContextual"/>
        </w:rPr>
      </w:pPr>
      <w:r w:rsidRPr="006E1C48">
        <w:rPr>
          <w:rFonts w:ascii="Arial" w:hAnsi="Arial" w:cs="Arial"/>
          <w:kern w:val="2"/>
          <w14:ligatures w14:val="standardContextual"/>
        </w:rPr>
        <w:t>Yavapai Passenger Transportation Study Update (2022)</w:t>
      </w:r>
    </w:p>
    <w:p w14:paraId="32E21D87" w14:textId="77777777" w:rsidR="006E1C48" w:rsidRPr="006E1C48" w:rsidRDefault="006E1C48" w:rsidP="006E1C48">
      <w:pPr>
        <w:numPr>
          <w:ilvl w:val="0"/>
          <w:numId w:val="2"/>
        </w:numPr>
        <w:spacing w:after="160" w:line="259" w:lineRule="auto"/>
        <w:contextualSpacing/>
        <w:rPr>
          <w:rFonts w:ascii="Arial" w:hAnsi="Arial" w:cs="Arial"/>
          <w:kern w:val="2"/>
          <w14:ligatures w14:val="standardContextual"/>
        </w:rPr>
      </w:pPr>
      <w:r w:rsidRPr="006E1C48">
        <w:rPr>
          <w:rFonts w:ascii="Arial" w:hAnsi="Arial" w:cs="Arial"/>
          <w:kern w:val="2"/>
          <w14:ligatures w14:val="standardContextual"/>
        </w:rPr>
        <w:t>Transit Implementation Plan Update (2019)</w:t>
      </w:r>
    </w:p>
    <w:p w14:paraId="27939C63" w14:textId="77777777" w:rsidR="006E1C48" w:rsidRPr="006E1C48" w:rsidRDefault="006E1C48" w:rsidP="006E1C48">
      <w:pPr>
        <w:numPr>
          <w:ilvl w:val="1"/>
          <w:numId w:val="2"/>
        </w:numPr>
        <w:spacing w:after="160" w:line="259" w:lineRule="auto"/>
        <w:contextualSpacing/>
        <w:rPr>
          <w:rFonts w:ascii="Arial" w:hAnsi="Arial" w:cs="Arial"/>
          <w:kern w:val="2"/>
          <w14:ligatures w14:val="standardContextual"/>
        </w:rPr>
      </w:pPr>
      <w:r w:rsidRPr="006E1C48">
        <w:rPr>
          <w:rFonts w:ascii="Arial" w:hAnsi="Arial" w:cs="Arial"/>
          <w:kern w:val="2"/>
          <w14:ligatures w14:val="standardContextual"/>
        </w:rPr>
        <w:t>Central Yavapai Phased Transit Plan (2020)</w:t>
      </w:r>
    </w:p>
    <w:p w14:paraId="64E33B5C" w14:textId="77777777" w:rsidR="006E1C48" w:rsidRPr="006E1C48" w:rsidRDefault="006E1C48" w:rsidP="006E1C48">
      <w:pPr>
        <w:numPr>
          <w:ilvl w:val="0"/>
          <w:numId w:val="2"/>
        </w:numPr>
        <w:spacing w:after="160" w:line="259" w:lineRule="auto"/>
        <w:contextualSpacing/>
        <w:rPr>
          <w:rFonts w:ascii="Arial" w:hAnsi="Arial" w:cs="Arial"/>
          <w:kern w:val="2"/>
          <w14:ligatures w14:val="standardContextual"/>
        </w:rPr>
      </w:pPr>
      <w:r w:rsidRPr="006E1C48">
        <w:rPr>
          <w:rFonts w:ascii="Arial" w:hAnsi="Arial" w:cs="Arial"/>
          <w:kern w:val="2"/>
          <w14:ligatures w14:val="standardContextual"/>
        </w:rPr>
        <w:t>Environmental Assessment and Carbon Reduction Strategy</w:t>
      </w:r>
    </w:p>
    <w:p w14:paraId="7C691781" w14:textId="77777777" w:rsidR="006E1C48" w:rsidRPr="006E1C48" w:rsidRDefault="006E1C48" w:rsidP="006E1C48">
      <w:pPr>
        <w:numPr>
          <w:ilvl w:val="0"/>
          <w:numId w:val="2"/>
        </w:numPr>
        <w:spacing w:after="160" w:line="259" w:lineRule="auto"/>
        <w:contextualSpacing/>
        <w:rPr>
          <w:rFonts w:ascii="Arial" w:hAnsi="Arial" w:cs="Arial"/>
          <w:kern w:val="2"/>
          <w14:ligatures w14:val="standardContextual"/>
        </w:rPr>
      </w:pPr>
      <w:r w:rsidRPr="006E1C48">
        <w:rPr>
          <w:rFonts w:ascii="Arial" w:hAnsi="Arial" w:cs="Arial"/>
          <w:kern w:val="2"/>
          <w14:ligatures w14:val="standardContextual"/>
        </w:rPr>
        <w:t>Regional Strategic Transportation Safety Plan</w:t>
      </w:r>
    </w:p>
    <w:p w14:paraId="66B79CF5" w14:textId="77777777" w:rsidR="006E1C48" w:rsidRPr="006E1C48" w:rsidRDefault="006E1C48" w:rsidP="006E1C48">
      <w:pPr>
        <w:numPr>
          <w:ilvl w:val="0"/>
          <w:numId w:val="2"/>
        </w:numPr>
        <w:spacing w:after="160" w:line="259" w:lineRule="auto"/>
        <w:contextualSpacing/>
        <w:rPr>
          <w:rFonts w:ascii="Arial" w:hAnsi="Arial" w:cs="Arial"/>
          <w:kern w:val="2"/>
          <w14:ligatures w14:val="standardContextual"/>
        </w:rPr>
      </w:pPr>
      <w:r w:rsidRPr="006E1C48">
        <w:rPr>
          <w:rFonts w:ascii="Arial" w:hAnsi="Arial" w:cs="Arial"/>
          <w:kern w:val="2"/>
          <w14:ligatures w14:val="standardContextual"/>
        </w:rPr>
        <w:t>SR 69 Urbanized Corridor Master Plan</w:t>
      </w:r>
    </w:p>
    <w:p w14:paraId="2D0D4ED4" w14:textId="77777777" w:rsidR="006E1C48" w:rsidRPr="006E1C48" w:rsidRDefault="006E1C48" w:rsidP="006E1C48">
      <w:pPr>
        <w:numPr>
          <w:ilvl w:val="0"/>
          <w:numId w:val="2"/>
        </w:numPr>
        <w:spacing w:after="160" w:line="259" w:lineRule="auto"/>
        <w:contextualSpacing/>
        <w:rPr>
          <w:rFonts w:ascii="Arial" w:hAnsi="Arial" w:cs="Arial"/>
          <w:kern w:val="2"/>
          <w14:ligatures w14:val="standardContextual"/>
        </w:rPr>
      </w:pPr>
      <w:r w:rsidRPr="006E1C48">
        <w:rPr>
          <w:rFonts w:ascii="Arial" w:hAnsi="Arial" w:cs="Arial"/>
          <w:kern w:val="2"/>
          <w14:ligatures w14:val="standardContextual"/>
        </w:rPr>
        <w:t xml:space="preserve">Additional studies </w:t>
      </w:r>
    </w:p>
    <w:p w14:paraId="7295DD1A" w14:textId="77777777" w:rsidR="006E1C48" w:rsidRPr="006E1C48" w:rsidRDefault="006E1C48" w:rsidP="006E1C48">
      <w:pPr>
        <w:numPr>
          <w:ilvl w:val="1"/>
          <w:numId w:val="2"/>
        </w:numPr>
        <w:spacing w:after="160" w:line="259" w:lineRule="auto"/>
        <w:contextualSpacing/>
        <w:rPr>
          <w:rFonts w:ascii="Arial" w:hAnsi="Arial" w:cs="Arial"/>
          <w:kern w:val="2"/>
          <w14:ligatures w14:val="standardContextual"/>
        </w:rPr>
      </w:pPr>
      <w:r w:rsidRPr="006E1C48">
        <w:rPr>
          <w:rFonts w:ascii="Arial" w:hAnsi="Arial" w:cs="Arial"/>
          <w:kern w:val="2"/>
          <w14:ligatures w14:val="standardContextual"/>
        </w:rPr>
        <w:t xml:space="preserve">Corridor Studies </w:t>
      </w:r>
    </w:p>
    <w:p w14:paraId="7A501039" w14:textId="77777777" w:rsidR="006E1C48" w:rsidRPr="006E1C48" w:rsidRDefault="006E1C48" w:rsidP="006E1C48">
      <w:pPr>
        <w:numPr>
          <w:ilvl w:val="1"/>
          <w:numId w:val="2"/>
        </w:numPr>
        <w:spacing w:after="160" w:line="259" w:lineRule="auto"/>
        <w:contextualSpacing/>
        <w:rPr>
          <w:rFonts w:ascii="Arial" w:hAnsi="Arial" w:cs="Arial"/>
          <w:kern w:val="2"/>
          <w14:ligatures w14:val="standardContextual"/>
        </w:rPr>
      </w:pPr>
      <w:r w:rsidRPr="006E1C48">
        <w:rPr>
          <w:rFonts w:ascii="Arial" w:hAnsi="Arial" w:cs="Arial"/>
          <w:kern w:val="2"/>
          <w14:ligatures w14:val="standardContextual"/>
        </w:rPr>
        <w:t>CYMPO Boundary Expansion Study</w:t>
      </w:r>
    </w:p>
    <w:p w14:paraId="6C8B5C8E" w14:textId="77777777" w:rsidR="006E1C48" w:rsidRPr="006E1C48" w:rsidRDefault="006E1C48" w:rsidP="006E1C48">
      <w:pPr>
        <w:spacing w:after="160" w:line="259" w:lineRule="auto"/>
        <w:ind w:left="720"/>
        <w:rPr>
          <w:rFonts w:ascii="Arial" w:hAnsi="Arial" w:cs="Arial"/>
          <w:kern w:val="2"/>
          <w14:ligatures w14:val="standardContextual"/>
        </w:rPr>
      </w:pPr>
      <w:r w:rsidRPr="006E1C48">
        <w:rPr>
          <w:rFonts w:ascii="Arial" w:hAnsi="Arial" w:cs="Arial"/>
          <w:kern w:val="2"/>
          <w14:ligatures w14:val="standardContextual"/>
        </w:rPr>
        <w:t xml:space="preserve">Key findings, recommendations, and planning direction from each study will inform the Regional Transportation Plan. In addition, the consultant will integrate key findings, recommendations, and planning direction from each plan into this study. </w:t>
      </w:r>
    </w:p>
    <w:p w14:paraId="396AAB8C" w14:textId="58B19217" w:rsidR="006E1C48" w:rsidRPr="006E1C48" w:rsidRDefault="006E1C48" w:rsidP="006E1C48">
      <w:pPr>
        <w:keepNext/>
        <w:keepLines/>
        <w:spacing w:before="240" w:after="0" w:line="259" w:lineRule="auto"/>
        <w:outlineLvl w:val="0"/>
        <w:rPr>
          <w:rFonts w:ascii="Arial" w:eastAsia="Times New Roman" w:hAnsi="Arial" w:cs="Arial"/>
          <w:kern w:val="2"/>
          <w14:ligatures w14:val="standardContextual"/>
        </w:rPr>
      </w:pPr>
      <w:r w:rsidRPr="006E1C48">
        <w:rPr>
          <w:rFonts w:ascii="Arial" w:eastAsia="Times New Roman" w:hAnsi="Arial" w:cs="Arial"/>
          <w:kern w:val="2"/>
          <w14:ligatures w14:val="standardContextual"/>
        </w:rPr>
        <w:t>TASK 3: EVALUATE CURRENT SOCIOECONOMIC AND TRANSPORTATION CONDITIONS</w:t>
      </w:r>
    </w:p>
    <w:p w14:paraId="4C43EC5B" w14:textId="77777777" w:rsidR="006E1C48" w:rsidRPr="006E1C48" w:rsidRDefault="006E1C48" w:rsidP="006E1C48">
      <w:pPr>
        <w:keepNext/>
        <w:keepLines/>
        <w:spacing w:before="40" w:after="0" w:line="259" w:lineRule="auto"/>
        <w:ind w:left="720"/>
        <w:outlineLvl w:val="2"/>
        <w:rPr>
          <w:rFonts w:ascii="Arial" w:eastAsia="Times New Roman" w:hAnsi="Arial" w:cs="Arial"/>
          <w:kern w:val="2"/>
          <w14:ligatures w14:val="standardContextual"/>
        </w:rPr>
      </w:pPr>
      <w:r w:rsidRPr="006E1C48">
        <w:rPr>
          <w:rFonts w:ascii="Arial" w:eastAsia="Times New Roman" w:hAnsi="Arial" w:cs="Arial"/>
          <w:kern w:val="2"/>
          <w14:ligatures w14:val="standardContextual"/>
        </w:rPr>
        <w:t>3.1 Collect Socioeconomic Data</w:t>
      </w:r>
    </w:p>
    <w:p w14:paraId="64CF385F" w14:textId="77777777" w:rsidR="006E1C48" w:rsidRPr="006E1C48" w:rsidRDefault="006E1C48" w:rsidP="006E1C48">
      <w:pPr>
        <w:spacing w:after="160" w:line="259" w:lineRule="auto"/>
        <w:ind w:left="720"/>
        <w:rPr>
          <w:rFonts w:ascii="Arial" w:hAnsi="Arial" w:cs="Arial"/>
          <w:kern w:val="2"/>
          <w14:ligatures w14:val="standardContextual"/>
        </w:rPr>
      </w:pPr>
      <w:r w:rsidRPr="006E1C48">
        <w:rPr>
          <w:rFonts w:ascii="Arial" w:hAnsi="Arial" w:cs="Arial"/>
          <w:kern w:val="2"/>
          <w14:ligatures w14:val="standardContextual"/>
        </w:rPr>
        <w:t xml:space="preserve">The consultant will utilize and evaluate any US Census, State, or other socioeconomic data. Socioeconomic data will provide insight into the region’s characteristics and provide opportunities to include equity and diversity in this report. In addition, socioeconomic characteristics will provide data necessary to identify future grant opportunities. </w:t>
      </w:r>
    </w:p>
    <w:p w14:paraId="7CB28221" w14:textId="77777777" w:rsidR="006E1C48" w:rsidRPr="006E1C48" w:rsidRDefault="006E1C48" w:rsidP="006E1C48">
      <w:pPr>
        <w:keepNext/>
        <w:keepLines/>
        <w:spacing w:before="40" w:after="0" w:line="259" w:lineRule="auto"/>
        <w:ind w:left="1440"/>
        <w:outlineLvl w:val="3"/>
        <w:rPr>
          <w:rFonts w:ascii="Arial" w:eastAsia="Times New Roman" w:hAnsi="Arial" w:cs="Arial"/>
          <w:i/>
          <w:iCs/>
          <w:kern w:val="2"/>
          <w14:ligatures w14:val="standardContextual"/>
        </w:rPr>
      </w:pPr>
      <w:r w:rsidRPr="006E1C48">
        <w:rPr>
          <w:rFonts w:ascii="Arial" w:eastAsia="Times New Roman" w:hAnsi="Arial" w:cs="Arial"/>
          <w:i/>
          <w:iCs/>
          <w:kern w:val="2"/>
          <w14:ligatures w14:val="standardContextual"/>
        </w:rPr>
        <w:lastRenderedPageBreak/>
        <w:t xml:space="preserve">3.1.1 Streets and Highways </w:t>
      </w:r>
    </w:p>
    <w:p w14:paraId="67372239" w14:textId="77777777" w:rsidR="006E1C48" w:rsidRPr="006E1C48" w:rsidRDefault="006E1C48" w:rsidP="006E1C48">
      <w:pPr>
        <w:spacing w:after="160" w:line="259" w:lineRule="auto"/>
        <w:ind w:left="1440"/>
        <w:rPr>
          <w:rFonts w:ascii="Arial" w:hAnsi="Arial" w:cs="Arial"/>
          <w:kern w:val="2"/>
          <w14:ligatures w14:val="standardContextual"/>
        </w:rPr>
      </w:pPr>
      <w:r w:rsidRPr="006E1C48">
        <w:rPr>
          <w:rFonts w:ascii="Arial" w:hAnsi="Arial" w:cs="Arial"/>
          <w:kern w:val="2"/>
          <w14:ligatures w14:val="standardContextual"/>
        </w:rPr>
        <w:t>This includes data on commute mode split and other socioeconomic data related to travel, particularly as it relates to regional travel patterns and the impacts on municipal and county activity centers.</w:t>
      </w:r>
    </w:p>
    <w:p w14:paraId="4928D6D3" w14:textId="77777777" w:rsidR="006E1C48" w:rsidRPr="006E1C48" w:rsidRDefault="006E1C48" w:rsidP="006E1C48">
      <w:pPr>
        <w:keepNext/>
        <w:keepLines/>
        <w:spacing w:before="40" w:after="0" w:line="259" w:lineRule="auto"/>
        <w:ind w:left="1440"/>
        <w:outlineLvl w:val="3"/>
        <w:rPr>
          <w:rFonts w:ascii="Arial" w:eastAsia="Times New Roman" w:hAnsi="Arial" w:cs="Arial"/>
          <w:i/>
          <w:iCs/>
          <w:kern w:val="2"/>
          <w14:ligatures w14:val="standardContextual"/>
        </w:rPr>
      </w:pPr>
      <w:r w:rsidRPr="006E1C48">
        <w:rPr>
          <w:rFonts w:ascii="Arial" w:eastAsia="Times New Roman" w:hAnsi="Arial" w:cs="Arial"/>
          <w:i/>
          <w:iCs/>
          <w:kern w:val="2"/>
          <w14:ligatures w14:val="standardContextual"/>
        </w:rPr>
        <w:t xml:space="preserve">3.1.2 Transit </w:t>
      </w:r>
    </w:p>
    <w:p w14:paraId="3EC628A1" w14:textId="77777777" w:rsidR="006E1C48" w:rsidRPr="006E1C48" w:rsidRDefault="006E1C48" w:rsidP="006E1C48">
      <w:pPr>
        <w:spacing w:after="160" w:line="259" w:lineRule="auto"/>
        <w:ind w:left="1440"/>
        <w:rPr>
          <w:rFonts w:ascii="Arial" w:hAnsi="Arial" w:cs="Arial"/>
          <w:kern w:val="2"/>
          <w14:ligatures w14:val="standardContextual"/>
        </w:rPr>
      </w:pPr>
      <w:r w:rsidRPr="006E1C48">
        <w:rPr>
          <w:rFonts w:ascii="Arial" w:hAnsi="Arial" w:cs="Arial"/>
          <w:kern w:val="2"/>
          <w14:ligatures w14:val="standardContextual"/>
        </w:rPr>
        <w:t xml:space="preserve">This includes data on zero car households, age, and other socioeconomic data related to transit use. </w:t>
      </w:r>
    </w:p>
    <w:p w14:paraId="5311895F" w14:textId="77777777" w:rsidR="006E1C48" w:rsidRPr="006E1C48" w:rsidRDefault="006E1C48" w:rsidP="006E1C48">
      <w:pPr>
        <w:keepNext/>
        <w:keepLines/>
        <w:spacing w:before="40" w:after="0" w:line="259" w:lineRule="auto"/>
        <w:ind w:left="720"/>
        <w:outlineLvl w:val="2"/>
        <w:rPr>
          <w:rFonts w:ascii="Arial" w:eastAsia="Times New Roman" w:hAnsi="Arial" w:cs="Arial"/>
          <w:kern w:val="2"/>
          <w14:ligatures w14:val="standardContextual"/>
        </w:rPr>
      </w:pPr>
      <w:r w:rsidRPr="006E1C48">
        <w:rPr>
          <w:rFonts w:ascii="Arial" w:eastAsia="Times New Roman" w:hAnsi="Arial" w:cs="Arial"/>
          <w:kern w:val="2"/>
          <w14:ligatures w14:val="standardContextual"/>
        </w:rPr>
        <w:t>3.2 Development of Street Network</w:t>
      </w:r>
    </w:p>
    <w:p w14:paraId="62CFD607" w14:textId="77777777" w:rsidR="006E1C48" w:rsidRPr="006E1C48" w:rsidRDefault="006E1C48" w:rsidP="006E1C48">
      <w:pPr>
        <w:spacing w:after="160" w:line="259" w:lineRule="auto"/>
        <w:ind w:left="720"/>
        <w:rPr>
          <w:rFonts w:ascii="Arial" w:hAnsi="Arial" w:cs="Arial"/>
          <w:kern w:val="2"/>
          <w14:ligatures w14:val="standardContextual"/>
        </w:rPr>
      </w:pPr>
      <w:r w:rsidRPr="006E1C48">
        <w:rPr>
          <w:rFonts w:ascii="Arial" w:hAnsi="Arial" w:cs="Arial"/>
          <w:kern w:val="2"/>
          <w14:ligatures w14:val="standardContextual"/>
        </w:rPr>
        <w:t>The consultant will develop a base 2023 street network for the traffic model utilizing information necessary from each CYMPO member jurisdiction. This includes updated land uses and model inputs.</w:t>
      </w:r>
    </w:p>
    <w:p w14:paraId="5A52C68C" w14:textId="77777777" w:rsidR="006E1C48" w:rsidRPr="006E1C48" w:rsidRDefault="006E1C48" w:rsidP="006E1C48">
      <w:pPr>
        <w:keepNext/>
        <w:keepLines/>
        <w:spacing w:before="40" w:after="0" w:line="259" w:lineRule="auto"/>
        <w:ind w:left="720"/>
        <w:outlineLvl w:val="2"/>
        <w:rPr>
          <w:rFonts w:ascii="Arial" w:eastAsia="Times New Roman" w:hAnsi="Arial" w:cs="Arial"/>
          <w:kern w:val="2"/>
          <w14:ligatures w14:val="standardContextual"/>
        </w:rPr>
      </w:pPr>
      <w:r w:rsidRPr="006E1C48">
        <w:rPr>
          <w:rFonts w:ascii="Arial" w:eastAsia="Times New Roman" w:hAnsi="Arial" w:cs="Arial"/>
          <w:kern w:val="2"/>
          <w14:ligatures w14:val="standardContextual"/>
        </w:rPr>
        <w:t>3.3 Analyze Title VI and Environmental Justice (EJ) Population Segments</w:t>
      </w:r>
    </w:p>
    <w:p w14:paraId="3497DA4D" w14:textId="77777777" w:rsidR="006E1C48" w:rsidRPr="006E1C48" w:rsidRDefault="006E1C48" w:rsidP="006E1C48">
      <w:pPr>
        <w:spacing w:after="160" w:line="259" w:lineRule="auto"/>
        <w:ind w:left="720"/>
        <w:rPr>
          <w:rFonts w:ascii="Arial" w:hAnsi="Arial" w:cs="Arial"/>
          <w:b/>
          <w:bCs/>
          <w:kern w:val="2"/>
          <w14:ligatures w14:val="standardContextual"/>
        </w:rPr>
      </w:pPr>
      <w:r w:rsidRPr="006E1C48">
        <w:rPr>
          <w:rFonts w:ascii="Arial" w:hAnsi="Arial" w:cs="Arial"/>
          <w:kern w:val="2"/>
          <w14:ligatures w14:val="standardContextual"/>
        </w:rPr>
        <w:t xml:space="preserve">The consultant will analyze Title VI and Environmental Justice (EJ) population segments and document in the final Plan. </w:t>
      </w:r>
    </w:p>
    <w:p w14:paraId="409E95F6" w14:textId="77777777" w:rsidR="006E1C48" w:rsidRPr="006E1C48" w:rsidRDefault="006E1C48" w:rsidP="006E1C48">
      <w:pPr>
        <w:keepNext/>
        <w:keepLines/>
        <w:spacing w:before="40" w:after="0" w:line="259" w:lineRule="auto"/>
        <w:ind w:left="720"/>
        <w:outlineLvl w:val="2"/>
        <w:rPr>
          <w:rFonts w:ascii="Arial" w:eastAsia="Times New Roman" w:hAnsi="Arial" w:cs="Arial"/>
          <w:kern w:val="2"/>
          <w14:ligatures w14:val="standardContextual"/>
        </w:rPr>
      </w:pPr>
      <w:r w:rsidRPr="006E1C48">
        <w:rPr>
          <w:rFonts w:ascii="Arial" w:eastAsia="Times New Roman" w:hAnsi="Arial" w:cs="Arial"/>
          <w:kern w:val="2"/>
          <w14:ligatures w14:val="standardContextual"/>
        </w:rPr>
        <w:t>3.4 Analyze Existing Funding</w:t>
      </w:r>
    </w:p>
    <w:p w14:paraId="1EEBDDFA" w14:textId="77777777" w:rsidR="006E1C48" w:rsidRPr="006E1C48" w:rsidRDefault="006E1C48" w:rsidP="006E1C48">
      <w:pPr>
        <w:spacing w:after="160" w:line="259" w:lineRule="auto"/>
        <w:ind w:left="720"/>
        <w:rPr>
          <w:rFonts w:ascii="Arial" w:hAnsi="Arial" w:cs="Arial"/>
          <w:kern w:val="2"/>
          <w14:ligatures w14:val="standardContextual"/>
        </w:rPr>
      </w:pPr>
      <w:r w:rsidRPr="006E1C48">
        <w:rPr>
          <w:rFonts w:ascii="Arial" w:hAnsi="Arial" w:cs="Arial"/>
          <w:kern w:val="2"/>
          <w14:ligatures w14:val="standardContextual"/>
        </w:rPr>
        <w:t>The consultant will provide an overview of existing funding sources and current funding needs for infrastructure in the region. The consultant will also identify and correlate new funding opportunities with Title VI and EJ populations.</w:t>
      </w:r>
    </w:p>
    <w:p w14:paraId="59AF90F7" w14:textId="7AB10CF5" w:rsidR="006E1C48" w:rsidRPr="006E1C48" w:rsidRDefault="006E1C48" w:rsidP="006E1C48">
      <w:pPr>
        <w:keepNext/>
        <w:keepLines/>
        <w:spacing w:before="240" w:after="0" w:line="259" w:lineRule="auto"/>
        <w:outlineLvl w:val="0"/>
        <w:rPr>
          <w:rFonts w:ascii="Arial" w:eastAsia="Times New Roman" w:hAnsi="Arial" w:cs="Arial"/>
          <w:kern w:val="2"/>
          <w14:ligatures w14:val="standardContextual"/>
        </w:rPr>
      </w:pPr>
      <w:r w:rsidRPr="006E1C48">
        <w:rPr>
          <w:rFonts w:ascii="Arial" w:eastAsia="Times New Roman" w:hAnsi="Arial" w:cs="Arial"/>
          <w:kern w:val="2"/>
          <w14:ligatures w14:val="standardContextual"/>
        </w:rPr>
        <w:t>TASK 4: DEVELOP AND CALIBRATE UPDATED TRAFFIC FORECASTING MODEL</w:t>
      </w:r>
    </w:p>
    <w:p w14:paraId="3F594912" w14:textId="77777777" w:rsidR="006E1C48" w:rsidRPr="006E1C48" w:rsidRDefault="006E1C48" w:rsidP="006E1C48">
      <w:pPr>
        <w:keepNext/>
        <w:keepLines/>
        <w:spacing w:before="40" w:after="0" w:line="259" w:lineRule="auto"/>
        <w:ind w:left="720"/>
        <w:outlineLvl w:val="1"/>
        <w:rPr>
          <w:rFonts w:ascii="Arial" w:eastAsia="Times New Roman" w:hAnsi="Arial" w:cs="Arial"/>
          <w:kern w:val="2"/>
          <w14:ligatures w14:val="standardContextual"/>
        </w:rPr>
      </w:pPr>
      <w:r w:rsidRPr="006E1C48">
        <w:rPr>
          <w:rFonts w:ascii="Arial" w:eastAsia="Times New Roman" w:hAnsi="Arial" w:cs="Arial"/>
          <w:kern w:val="2"/>
          <w14:ligatures w14:val="standardContextual"/>
        </w:rPr>
        <w:t>4.1 Modify Transportation Analysis Zone (TAZ) Information</w:t>
      </w:r>
    </w:p>
    <w:p w14:paraId="5F54FC3F" w14:textId="77777777" w:rsidR="006E1C48" w:rsidRPr="006E1C48" w:rsidRDefault="006E1C48" w:rsidP="006E1C48">
      <w:pPr>
        <w:spacing w:after="160" w:line="259" w:lineRule="auto"/>
        <w:ind w:left="720"/>
        <w:rPr>
          <w:rFonts w:ascii="Arial" w:hAnsi="Arial" w:cs="Arial"/>
          <w:kern w:val="2"/>
          <w14:ligatures w14:val="standardContextual"/>
        </w:rPr>
      </w:pPr>
      <w:r w:rsidRPr="006E1C48">
        <w:rPr>
          <w:rFonts w:ascii="Arial" w:hAnsi="Arial" w:cs="Arial"/>
          <w:kern w:val="2"/>
          <w14:ligatures w14:val="standardContextual"/>
        </w:rPr>
        <w:t xml:space="preserve">The current TAZ system boundaries will primarily be retained, but the socioeconomic information within the TAZ boundaries will require review and modification as applicable. </w:t>
      </w:r>
    </w:p>
    <w:p w14:paraId="5A5DEC61" w14:textId="77777777" w:rsidR="006E1C48" w:rsidRPr="006E1C48" w:rsidRDefault="006E1C48" w:rsidP="006E1C48">
      <w:pPr>
        <w:spacing w:after="160" w:line="259" w:lineRule="auto"/>
        <w:ind w:left="720"/>
        <w:rPr>
          <w:rFonts w:ascii="Arial" w:hAnsi="Arial" w:cs="Arial"/>
          <w:kern w:val="2"/>
          <w14:ligatures w14:val="standardContextual"/>
        </w:rPr>
      </w:pPr>
      <w:r w:rsidRPr="006E1C48">
        <w:rPr>
          <w:rFonts w:ascii="Arial" w:hAnsi="Arial" w:cs="Arial"/>
          <w:kern w:val="2"/>
          <w14:ligatures w14:val="standardContextual"/>
        </w:rPr>
        <w:t>The consultant will coordinate with ADOT and CYMPO to update the Statewide Traffic Model with CYMPO Focus Area. The traffic forecast model will include a baseline year, 2023, and horizon year, 2050. The model will include multiple types of transportation including vehicles, transit, bicyclists, and pedestrians. Traffic forecast modeling services are provided at no cost to the MPO and include the following performed by ADOT Modeling &amp; Forecasting staff:</w:t>
      </w:r>
    </w:p>
    <w:p w14:paraId="604229DE" w14:textId="65099C57" w:rsidR="006E1C48" w:rsidRPr="006E1C48" w:rsidRDefault="006E1C48" w:rsidP="006E1C48">
      <w:pPr>
        <w:numPr>
          <w:ilvl w:val="0"/>
          <w:numId w:val="4"/>
        </w:numPr>
        <w:spacing w:after="160" w:line="259" w:lineRule="auto"/>
        <w:contextualSpacing/>
        <w:rPr>
          <w:rFonts w:ascii="Arial" w:hAnsi="Arial" w:cs="Arial"/>
          <w:kern w:val="2"/>
          <w14:ligatures w14:val="standardContextual"/>
        </w:rPr>
      </w:pPr>
      <w:r w:rsidRPr="006E1C48">
        <w:rPr>
          <w:rFonts w:ascii="Arial" w:hAnsi="Arial" w:cs="Arial"/>
          <w:kern w:val="2"/>
          <w14:ligatures w14:val="standardContextual"/>
        </w:rPr>
        <w:t xml:space="preserve">Provide the base network and demographic data used by the </w:t>
      </w:r>
      <w:r w:rsidR="00721058">
        <w:rPr>
          <w:rFonts w:ascii="Arial" w:hAnsi="Arial" w:cs="Arial"/>
          <w:kern w:val="2"/>
          <w14:ligatures w14:val="standardContextual"/>
        </w:rPr>
        <w:t>modeling completed for the State Route 69 Corridor Master Plan</w:t>
      </w:r>
    </w:p>
    <w:p w14:paraId="563847D5" w14:textId="77777777" w:rsidR="006E1C48" w:rsidRPr="006E1C48" w:rsidRDefault="006E1C48" w:rsidP="006E1C48">
      <w:pPr>
        <w:numPr>
          <w:ilvl w:val="0"/>
          <w:numId w:val="4"/>
        </w:numPr>
        <w:spacing w:after="160" w:line="259" w:lineRule="auto"/>
        <w:contextualSpacing/>
        <w:rPr>
          <w:rFonts w:ascii="Arial" w:hAnsi="Arial" w:cs="Arial"/>
          <w:kern w:val="2"/>
          <w14:ligatures w14:val="standardContextual"/>
        </w:rPr>
      </w:pPr>
      <w:r w:rsidRPr="006E1C48">
        <w:rPr>
          <w:rFonts w:ascii="Arial" w:hAnsi="Arial" w:cs="Arial"/>
          <w:kern w:val="2"/>
          <w14:ligatures w14:val="standardContextual"/>
        </w:rPr>
        <w:t>Create a customized and focused transportation analysis zone system for the study area</w:t>
      </w:r>
    </w:p>
    <w:p w14:paraId="2237E645" w14:textId="77777777" w:rsidR="00721058" w:rsidRDefault="00721058" w:rsidP="006E1C48">
      <w:pPr>
        <w:spacing w:after="160" w:line="259" w:lineRule="auto"/>
        <w:ind w:left="720"/>
        <w:rPr>
          <w:rFonts w:ascii="Arial" w:hAnsi="Arial" w:cs="Arial"/>
          <w:kern w:val="2"/>
          <w14:ligatures w14:val="standardContextual"/>
        </w:rPr>
      </w:pPr>
    </w:p>
    <w:p w14:paraId="301152C3" w14:textId="77777777" w:rsidR="006E1C48" w:rsidRPr="006E1C48" w:rsidRDefault="006E1C48" w:rsidP="006E1C48">
      <w:pPr>
        <w:numPr>
          <w:ilvl w:val="0"/>
          <w:numId w:val="5"/>
        </w:numPr>
        <w:spacing w:after="160" w:line="259" w:lineRule="auto"/>
        <w:contextualSpacing/>
        <w:rPr>
          <w:rFonts w:ascii="Arial" w:hAnsi="Arial" w:cs="Arial"/>
          <w:kern w:val="2"/>
          <w14:ligatures w14:val="standardContextual"/>
        </w:rPr>
      </w:pPr>
      <w:r w:rsidRPr="006E1C48">
        <w:rPr>
          <w:rFonts w:ascii="Arial" w:hAnsi="Arial" w:cs="Arial"/>
          <w:kern w:val="2"/>
          <w14:ligatures w14:val="standardContextual"/>
        </w:rPr>
        <w:t>Modify the base data files to represent the various desired planning scenarios (e.g., network, demographic, etc.</w:t>
      </w:r>
      <w:proofErr w:type="gramStart"/>
      <w:r w:rsidRPr="006E1C48">
        <w:rPr>
          <w:rFonts w:ascii="Arial" w:hAnsi="Arial" w:cs="Arial"/>
          <w:kern w:val="2"/>
          <w14:ligatures w14:val="standardContextual"/>
        </w:rPr>
        <w:t>);</w:t>
      </w:r>
      <w:proofErr w:type="gramEnd"/>
    </w:p>
    <w:p w14:paraId="23A0CFCB" w14:textId="222888AF" w:rsidR="006E1C48" w:rsidRPr="006E1C48" w:rsidRDefault="006E1C48" w:rsidP="006E1C48">
      <w:pPr>
        <w:numPr>
          <w:ilvl w:val="0"/>
          <w:numId w:val="5"/>
        </w:numPr>
        <w:spacing w:after="160" w:line="259" w:lineRule="auto"/>
        <w:contextualSpacing/>
        <w:rPr>
          <w:rFonts w:ascii="Arial" w:hAnsi="Arial" w:cs="Arial"/>
          <w:kern w:val="2"/>
          <w14:ligatures w14:val="standardContextual"/>
        </w:rPr>
      </w:pPr>
      <w:r w:rsidRPr="006E1C48">
        <w:rPr>
          <w:rFonts w:ascii="Arial" w:hAnsi="Arial" w:cs="Arial"/>
          <w:kern w:val="2"/>
          <w14:ligatures w14:val="standardContextual"/>
        </w:rPr>
        <w:t xml:space="preserve">Correct issues in modified planning scenario data files identified by staff that may affect model </w:t>
      </w:r>
      <w:proofErr w:type="gramStart"/>
      <w:r w:rsidRPr="006E1C48">
        <w:rPr>
          <w:rFonts w:ascii="Arial" w:hAnsi="Arial" w:cs="Arial"/>
          <w:kern w:val="2"/>
          <w14:ligatures w14:val="standardContextual"/>
        </w:rPr>
        <w:t>execution;</w:t>
      </w:r>
      <w:proofErr w:type="gramEnd"/>
    </w:p>
    <w:p w14:paraId="6B506720" w14:textId="77777777" w:rsidR="006E1C48" w:rsidRPr="006E1C48" w:rsidRDefault="006E1C48" w:rsidP="006E1C48">
      <w:pPr>
        <w:numPr>
          <w:ilvl w:val="0"/>
          <w:numId w:val="5"/>
        </w:numPr>
        <w:spacing w:after="160" w:line="259" w:lineRule="auto"/>
        <w:contextualSpacing/>
        <w:rPr>
          <w:rFonts w:ascii="Arial" w:hAnsi="Arial" w:cs="Arial"/>
          <w:kern w:val="2"/>
          <w14:ligatures w14:val="standardContextual"/>
        </w:rPr>
      </w:pPr>
      <w:r w:rsidRPr="006E1C48">
        <w:rPr>
          <w:rFonts w:ascii="Arial" w:hAnsi="Arial" w:cs="Arial"/>
          <w:kern w:val="2"/>
          <w14:ligatures w14:val="standardContextual"/>
        </w:rPr>
        <w:t xml:space="preserve">Perform trip distribution analysis in </w:t>
      </w:r>
      <w:proofErr w:type="spellStart"/>
      <w:r w:rsidRPr="006E1C48">
        <w:rPr>
          <w:rFonts w:ascii="Arial" w:hAnsi="Arial" w:cs="Arial"/>
          <w:kern w:val="2"/>
          <w14:ligatures w14:val="standardContextual"/>
        </w:rPr>
        <w:t>TransCAD</w:t>
      </w:r>
      <w:proofErr w:type="spellEnd"/>
      <w:r w:rsidRPr="006E1C48">
        <w:rPr>
          <w:rFonts w:ascii="Arial" w:hAnsi="Arial" w:cs="Arial"/>
          <w:kern w:val="2"/>
          <w14:ligatures w14:val="standardContextual"/>
        </w:rPr>
        <w:t xml:space="preserve"> utilizing TAZ data, this analysis will provide origin and destination information for the region. </w:t>
      </w:r>
    </w:p>
    <w:p w14:paraId="08DD9834" w14:textId="2764C8E6" w:rsidR="006E1C48" w:rsidRPr="006E1C48" w:rsidRDefault="006E1C48" w:rsidP="006E1C48">
      <w:pPr>
        <w:spacing w:after="160" w:line="259" w:lineRule="auto"/>
        <w:ind w:left="1080"/>
        <w:rPr>
          <w:rFonts w:ascii="Arial" w:hAnsi="Arial" w:cs="Arial"/>
          <w:kern w:val="2"/>
          <w14:ligatures w14:val="standardContextual"/>
        </w:rPr>
      </w:pPr>
      <w:r w:rsidRPr="006E1C48">
        <w:rPr>
          <w:rFonts w:ascii="Arial" w:hAnsi="Arial" w:cs="Arial"/>
          <w:kern w:val="2"/>
          <w14:ligatures w14:val="standardContextual"/>
        </w:rPr>
        <w:t xml:space="preserve">.  </w:t>
      </w:r>
    </w:p>
    <w:p w14:paraId="3824A728" w14:textId="712A2A11" w:rsidR="006E1C48" w:rsidRPr="006E1C48" w:rsidRDefault="006E1C48" w:rsidP="006E1C48">
      <w:pPr>
        <w:keepNext/>
        <w:keepLines/>
        <w:spacing w:before="240" w:after="0" w:line="259" w:lineRule="auto"/>
        <w:outlineLvl w:val="0"/>
        <w:rPr>
          <w:rFonts w:ascii="Arial" w:eastAsia="Times New Roman" w:hAnsi="Arial" w:cs="Arial"/>
          <w:kern w:val="2"/>
          <w14:ligatures w14:val="standardContextual"/>
        </w:rPr>
      </w:pPr>
      <w:r w:rsidRPr="006E1C48">
        <w:rPr>
          <w:rFonts w:ascii="Arial" w:eastAsia="Times New Roman" w:hAnsi="Arial" w:cs="Arial"/>
          <w:kern w:val="2"/>
          <w14:ligatures w14:val="standardContextual"/>
        </w:rPr>
        <w:lastRenderedPageBreak/>
        <w:t>TASK 5: CONDUCT MULTIMODAL ASSESSMENT</w:t>
      </w:r>
    </w:p>
    <w:p w14:paraId="712D8012" w14:textId="77777777" w:rsidR="006E1C48" w:rsidRPr="006E1C48" w:rsidRDefault="006E1C48" w:rsidP="006E1C48">
      <w:pPr>
        <w:keepNext/>
        <w:keepLines/>
        <w:spacing w:before="40" w:after="0" w:line="259" w:lineRule="auto"/>
        <w:ind w:left="720"/>
        <w:outlineLvl w:val="2"/>
        <w:rPr>
          <w:rFonts w:ascii="Arial" w:eastAsia="Times New Roman" w:hAnsi="Arial" w:cs="Arial"/>
          <w:kern w:val="2"/>
          <w14:ligatures w14:val="standardContextual"/>
        </w:rPr>
      </w:pPr>
      <w:r w:rsidRPr="006E1C48">
        <w:rPr>
          <w:rFonts w:ascii="Arial" w:eastAsia="Times New Roman" w:hAnsi="Arial" w:cs="Arial"/>
          <w:kern w:val="2"/>
          <w14:ligatures w14:val="standardContextual"/>
        </w:rPr>
        <w:t>5.1 Evaluate Multimodal Network</w:t>
      </w:r>
    </w:p>
    <w:p w14:paraId="79972ADF" w14:textId="77777777" w:rsidR="006E1C48" w:rsidRPr="006E1C48" w:rsidRDefault="006E1C48" w:rsidP="006E1C48">
      <w:pPr>
        <w:spacing w:after="160" w:line="259" w:lineRule="auto"/>
        <w:ind w:left="720"/>
        <w:rPr>
          <w:rFonts w:ascii="Arial" w:hAnsi="Arial" w:cs="Arial"/>
          <w:kern w:val="2"/>
          <w14:ligatures w14:val="standardContextual"/>
        </w:rPr>
      </w:pPr>
      <w:r w:rsidRPr="006E1C48">
        <w:rPr>
          <w:rFonts w:ascii="Arial" w:hAnsi="Arial" w:cs="Arial"/>
          <w:kern w:val="2"/>
          <w14:ligatures w14:val="standardContextual"/>
        </w:rPr>
        <w:t>The consultant will evaluate the existing multimodal network including transit routes/facilities, bike facilities, sidewalks, trails, and multi-use paths. New mobility facilities and programs, such as charging stations and access to bike share, will also be included in the assessment. In addition to identifying existing new mobility facilities and programs, the consultant will assist in providing opportunities to integrate new mobility and emerging technologies into this report. New mobility evaluation will provide an opportunity to include new modes of transportation/ technologies into the plan, provide guidance on new mobility practices, and new sustainable practices for the region.</w:t>
      </w:r>
    </w:p>
    <w:p w14:paraId="3754A26D" w14:textId="77777777" w:rsidR="006E1C48" w:rsidRPr="006E1C48" w:rsidRDefault="006E1C48" w:rsidP="006E1C48">
      <w:pPr>
        <w:numPr>
          <w:ilvl w:val="0"/>
          <w:numId w:val="7"/>
        </w:numPr>
        <w:spacing w:after="160" w:line="259" w:lineRule="auto"/>
        <w:contextualSpacing/>
        <w:rPr>
          <w:rFonts w:ascii="Arial" w:hAnsi="Arial" w:cs="Arial"/>
          <w:kern w:val="2"/>
          <w14:ligatures w14:val="standardContextual"/>
        </w:rPr>
      </w:pPr>
      <w:r w:rsidRPr="006E1C48">
        <w:rPr>
          <w:rFonts w:ascii="Arial" w:hAnsi="Arial" w:cs="Arial"/>
          <w:kern w:val="2"/>
          <w14:ligatures w14:val="standardContextual"/>
        </w:rPr>
        <w:t>Transit</w:t>
      </w:r>
    </w:p>
    <w:p w14:paraId="44E7FB5A" w14:textId="77777777" w:rsidR="006E1C48" w:rsidRPr="006E1C48" w:rsidRDefault="006E1C48" w:rsidP="006E1C48">
      <w:pPr>
        <w:numPr>
          <w:ilvl w:val="1"/>
          <w:numId w:val="7"/>
        </w:numPr>
        <w:spacing w:after="160" w:line="259" w:lineRule="auto"/>
        <w:contextualSpacing/>
        <w:rPr>
          <w:rFonts w:ascii="Arial" w:hAnsi="Arial" w:cs="Arial"/>
          <w:kern w:val="2"/>
          <w14:ligatures w14:val="standardContextual"/>
        </w:rPr>
      </w:pPr>
      <w:r w:rsidRPr="006E1C48">
        <w:rPr>
          <w:rFonts w:ascii="Arial" w:hAnsi="Arial" w:cs="Arial"/>
          <w:kern w:val="2"/>
          <w14:ligatures w14:val="standardContextual"/>
        </w:rPr>
        <w:t>Transit Routes / Transit Facilities / Multimodal Connectivity</w:t>
      </w:r>
    </w:p>
    <w:p w14:paraId="12A277AD" w14:textId="77777777" w:rsidR="006E1C48" w:rsidRPr="006E1C48" w:rsidRDefault="006E1C48" w:rsidP="006E1C48">
      <w:pPr>
        <w:numPr>
          <w:ilvl w:val="0"/>
          <w:numId w:val="7"/>
        </w:numPr>
        <w:spacing w:after="160" w:line="259" w:lineRule="auto"/>
        <w:contextualSpacing/>
        <w:rPr>
          <w:rFonts w:ascii="Arial" w:hAnsi="Arial" w:cs="Arial"/>
          <w:kern w:val="2"/>
          <w14:ligatures w14:val="standardContextual"/>
        </w:rPr>
      </w:pPr>
      <w:r w:rsidRPr="006E1C48">
        <w:rPr>
          <w:rFonts w:ascii="Arial" w:hAnsi="Arial" w:cs="Arial"/>
          <w:kern w:val="2"/>
          <w14:ligatures w14:val="standardContextual"/>
        </w:rPr>
        <w:t>Pedestrian</w:t>
      </w:r>
    </w:p>
    <w:p w14:paraId="7DD5E25D" w14:textId="77777777" w:rsidR="006E1C48" w:rsidRPr="006E1C48" w:rsidRDefault="006E1C48" w:rsidP="006E1C48">
      <w:pPr>
        <w:numPr>
          <w:ilvl w:val="1"/>
          <w:numId w:val="7"/>
        </w:numPr>
        <w:spacing w:after="160" w:line="259" w:lineRule="auto"/>
        <w:contextualSpacing/>
        <w:rPr>
          <w:rFonts w:ascii="Arial" w:hAnsi="Arial" w:cs="Arial"/>
          <w:kern w:val="2"/>
          <w14:ligatures w14:val="standardContextual"/>
        </w:rPr>
      </w:pPr>
      <w:r w:rsidRPr="006E1C48">
        <w:rPr>
          <w:rFonts w:ascii="Arial" w:hAnsi="Arial" w:cs="Arial"/>
          <w:kern w:val="2"/>
          <w14:ligatures w14:val="standardContextual"/>
        </w:rPr>
        <w:t>Sidewalks / Hiking Trails / Multiuse Paths</w:t>
      </w:r>
    </w:p>
    <w:p w14:paraId="115A04AC" w14:textId="77777777" w:rsidR="006E1C48" w:rsidRPr="006E1C48" w:rsidRDefault="006E1C48" w:rsidP="006E1C48">
      <w:pPr>
        <w:numPr>
          <w:ilvl w:val="0"/>
          <w:numId w:val="7"/>
        </w:numPr>
        <w:spacing w:after="160" w:line="259" w:lineRule="auto"/>
        <w:contextualSpacing/>
        <w:rPr>
          <w:rFonts w:ascii="Arial" w:hAnsi="Arial" w:cs="Arial"/>
          <w:kern w:val="2"/>
          <w14:ligatures w14:val="standardContextual"/>
        </w:rPr>
      </w:pPr>
      <w:r w:rsidRPr="006E1C48">
        <w:rPr>
          <w:rFonts w:ascii="Arial" w:hAnsi="Arial" w:cs="Arial"/>
          <w:kern w:val="2"/>
          <w14:ligatures w14:val="standardContextual"/>
        </w:rPr>
        <w:t xml:space="preserve">Bicycle </w:t>
      </w:r>
    </w:p>
    <w:p w14:paraId="4571E9C4" w14:textId="77777777" w:rsidR="006E1C48" w:rsidRPr="006E1C48" w:rsidRDefault="006E1C48" w:rsidP="006E1C48">
      <w:pPr>
        <w:numPr>
          <w:ilvl w:val="1"/>
          <w:numId w:val="7"/>
        </w:numPr>
        <w:spacing w:after="160" w:line="259" w:lineRule="auto"/>
        <w:contextualSpacing/>
        <w:rPr>
          <w:rFonts w:ascii="Arial" w:hAnsi="Arial" w:cs="Arial"/>
          <w:kern w:val="2"/>
          <w14:ligatures w14:val="standardContextual"/>
        </w:rPr>
      </w:pPr>
      <w:r w:rsidRPr="006E1C48">
        <w:rPr>
          <w:rFonts w:ascii="Arial" w:hAnsi="Arial" w:cs="Arial"/>
          <w:kern w:val="2"/>
          <w14:ligatures w14:val="standardContextual"/>
        </w:rPr>
        <w:t>Bike Lanes / Bike Trails / Multiuse Paths</w:t>
      </w:r>
    </w:p>
    <w:p w14:paraId="3E21CF48" w14:textId="77777777" w:rsidR="006E1C48" w:rsidRPr="006E1C48" w:rsidRDefault="006E1C48" w:rsidP="006E1C48">
      <w:pPr>
        <w:numPr>
          <w:ilvl w:val="0"/>
          <w:numId w:val="7"/>
        </w:numPr>
        <w:spacing w:after="160" w:line="259" w:lineRule="auto"/>
        <w:contextualSpacing/>
        <w:rPr>
          <w:rFonts w:ascii="Arial" w:hAnsi="Arial" w:cs="Arial"/>
          <w:kern w:val="2"/>
          <w14:ligatures w14:val="standardContextual"/>
        </w:rPr>
      </w:pPr>
      <w:r w:rsidRPr="006E1C48">
        <w:rPr>
          <w:rFonts w:ascii="Arial" w:hAnsi="Arial" w:cs="Arial"/>
          <w:kern w:val="2"/>
          <w14:ligatures w14:val="standardContextual"/>
        </w:rPr>
        <w:t>New Mobility</w:t>
      </w:r>
    </w:p>
    <w:p w14:paraId="3219D725" w14:textId="77777777" w:rsidR="006E1C48" w:rsidRPr="006E1C48" w:rsidRDefault="006E1C48" w:rsidP="006E1C48">
      <w:pPr>
        <w:numPr>
          <w:ilvl w:val="1"/>
          <w:numId w:val="7"/>
        </w:numPr>
        <w:spacing w:after="160" w:line="259" w:lineRule="auto"/>
        <w:contextualSpacing/>
        <w:rPr>
          <w:rFonts w:ascii="Arial" w:hAnsi="Arial" w:cs="Arial"/>
          <w:kern w:val="2"/>
          <w14:ligatures w14:val="standardContextual"/>
        </w:rPr>
      </w:pPr>
      <w:r w:rsidRPr="006E1C48">
        <w:rPr>
          <w:rFonts w:ascii="Arial" w:hAnsi="Arial" w:cs="Arial"/>
          <w:kern w:val="2"/>
          <w14:ligatures w14:val="standardContextual"/>
        </w:rPr>
        <w:t xml:space="preserve">Autonomous vehicles (AV), Electric vehicles (EV), Bike share, car share, and </w:t>
      </w:r>
      <w:proofErr w:type="spellStart"/>
      <w:r w:rsidRPr="006E1C48">
        <w:rPr>
          <w:rFonts w:ascii="Arial" w:hAnsi="Arial" w:cs="Arial"/>
          <w:kern w:val="2"/>
          <w14:ligatures w14:val="standardContextual"/>
        </w:rPr>
        <w:t>micromobility</w:t>
      </w:r>
      <w:proofErr w:type="spellEnd"/>
    </w:p>
    <w:p w14:paraId="245F860D" w14:textId="77777777" w:rsidR="006E1C48" w:rsidRPr="006E1C48" w:rsidRDefault="006E1C48" w:rsidP="006E1C48">
      <w:pPr>
        <w:spacing w:after="160" w:line="259" w:lineRule="auto"/>
        <w:ind w:left="720"/>
        <w:rPr>
          <w:rFonts w:ascii="Arial" w:hAnsi="Arial" w:cs="Arial"/>
          <w:kern w:val="2"/>
          <w14:ligatures w14:val="standardContextual"/>
        </w:rPr>
      </w:pPr>
      <w:r w:rsidRPr="006E1C48">
        <w:rPr>
          <w:rFonts w:ascii="Arial" w:hAnsi="Arial" w:cs="Arial"/>
          <w:kern w:val="2"/>
          <w14:ligatures w14:val="standardContextual"/>
        </w:rPr>
        <w:t xml:space="preserve">Currently, transit service and facilities are limited in the region. CYMPO is seeking to identify a wider range of transit opportunities that support future needs for the region. Data and analytics should be engaged to identify mobility needs over the next 25 years. The desire is to demonstrate how transportation choices and opportunities can influence transportation in the CYMPO region over the life of the plan. </w:t>
      </w:r>
    </w:p>
    <w:p w14:paraId="7FA671DE" w14:textId="5C795C03" w:rsidR="006E1C48" w:rsidRPr="006E1C48" w:rsidRDefault="006E1C48" w:rsidP="006E1C48">
      <w:pPr>
        <w:keepNext/>
        <w:keepLines/>
        <w:spacing w:before="240" w:after="0" w:line="259" w:lineRule="auto"/>
        <w:outlineLvl w:val="0"/>
        <w:rPr>
          <w:rFonts w:ascii="Arial" w:eastAsia="Times New Roman" w:hAnsi="Arial" w:cs="Arial"/>
          <w:kern w:val="2"/>
          <w14:ligatures w14:val="standardContextual"/>
        </w:rPr>
      </w:pPr>
      <w:r w:rsidRPr="006E1C48">
        <w:rPr>
          <w:rFonts w:ascii="Arial" w:eastAsia="Times New Roman" w:hAnsi="Arial" w:cs="Arial"/>
          <w:kern w:val="2"/>
          <w14:ligatures w14:val="standardContextual"/>
        </w:rPr>
        <w:t>TASK 6: ASSESS FUTURE CONDITIONS</w:t>
      </w:r>
    </w:p>
    <w:p w14:paraId="2F6B46FD" w14:textId="77777777" w:rsidR="006E1C48" w:rsidRPr="006E1C48" w:rsidRDefault="006E1C48" w:rsidP="006E1C48">
      <w:pPr>
        <w:keepNext/>
        <w:keepLines/>
        <w:spacing w:before="40" w:after="0" w:line="259" w:lineRule="auto"/>
        <w:ind w:left="720"/>
        <w:outlineLvl w:val="2"/>
        <w:rPr>
          <w:rFonts w:ascii="Arial" w:eastAsia="Times New Roman" w:hAnsi="Arial" w:cs="Arial"/>
          <w:kern w:val="2"/>
          <w14:ligatures w14:val="standardContextual"/>
        </w:rPr>
      </w:pPr>
      <w:r w:rsidRPr="006E1C48">
        <w:rPr>
          <w:rFonts w:ascii="Arial" w:eastAsia="Times New Roman" w:hAnsi="Arial" w:cs="Arial"/>
          <w:kern w:val="2"/>
          <w14:ligatures w14:val="standardContextual"/>
        </w:rPr>
        <w:t>6.1 Develop Future Socioeconomic Projections</w:t>
      </w:r>
    </w:p>
    <w:p w14:paraId="418F1CC5" w14:textId="77777777" w:rsidR="006E1C48" w:rsidRPr="006E1C48" w:rsidRDefault="006E1C48" w:rsidP="006E1C48">
      <w:pPr>
        <w:spacing w:after="160" w:line="259" w:lineRule="auto"/>
        <w:ind w:left="720"/>
        <w:rPr>
          <w:rFonts w:ascii="Arial" w:hAnsi="Arial" w:cs="Arial"/>
          <w:kern w:val="2"/>
          <w14:ligatures w14:val="standardContextual"/>
        </w:rPr>
      </w:pPr>
      <w:r w:rsidRPr="006E1C48">
        <w:rPr>
          <w:rFonts w:ascii="Arial" w:hAnsi="Arial" w:cs="Arial"/>
          <w:kern w:val="2"/>
          <w14:ligatures w14:val="standardContextual"/>
        </w:rPr>
        <w:t>Population, dwelling unit, and employment information will be reviewed and analyzed.</w:t>
      </w:r>
    </w:p>
    <w:p w14:paraId="2A4F88A2" w14:textId="77777777" w:rsidR="006E1C48" w:rsidRPr="006E1C48" w:rsidRDefault="006E1C48" w:rsidP="006E1C48">
      <w:pPr>
        <w:keepNext/>
        <w:keepLines/>
        <w:spacing w:before="40" w:after="0" w:line="259" w:lineRule="auto"/>
        <w:ind w:left="720"/>
        <w:outlineLvl w:val="2"/>
        <w:rPr>
          <w:rFonts w:ascii="Arial" w:eastAsia="Times New Roman" w:hAnsi="Arial" w:cs="Arial"/>
          <w:kern w:val="2"/>
          <w14:ligatures w14:val="standardContextual"/>
        </w:rPr>
      </w:pPr>
      <w:r w:rsidRPr="006E1C48">
        <w:rPr>
          <w:rFonts w:ascii="Arial" w:eastAsia="Times New Roman" w:hAnsi="Arial" w:cs="Arial"/>
          <w:kern w:val="2"/>
          <w14:ligatures w14:val="standardContextual"/>
        </w:rPr>
        <w:t>6.2 Update Regional Model for Future Year Transportation Networks</w:t>
      </w:r>
    </w:p>
    <w:p w14:paraId="48398B3D" w14:textId="77777777" w:rsidR="006E1C48" w:rsidRPr="006E1C48" w:rsidRDefault="006E1C48" w:rsidP="006E1C48">
      <w:pPr>
        <w:spacing w:after="160" w:line="259" w:lineRule="auto"/>
        <w:ind w:left="720"/>
        <w:rPr>
          <w:rFonts w:ascii="Arial" w:hAnsi="Arial" w:cs="Arial"/>
          <w:kern w:val="2"/>
          <w14:ligatures w14:val="standardContextual"/>
        </w:rPr>
      </w:pPr>
      <w:r w:rsidRPr="006E1C48">
        <w:rPr>
          <w:rFonts w:ascii="Arial" w:hAnsi="Arial" w:cs="Arial"/>
          <w:kern w:val="2"/>
          <w14:ligatures w14:val="standardContextual"/>
        </w:rPr>
        <w:t>The consultant will update the base transportation network to reflect any improvements completed since the CYMPO 2045 study, evaluate the 2050 recommended network, and include a “no-build” scenario.</w:t>
      </w:r>
    </w:p>
    <w:p w14:paraId="629F7B93" w14:textId="77777777" w:rsidR="006E1C48" w:rsidRPr="006E1C48" w:rsidRDefault="006E1C48" w:rsidP="006E1C48">
      <w:pPr>
        <w:keepNext/>
        <w:keepLines/>
        <w:spacing w:before="40" w:after="0" w:line="259" w:lineRule="auto"/>
        <w:ind w:left="720"/>
        <w:outlineLvl w:val="1"/>
        <w:rPr>
          <w:rFonts w:ascii="Arial" w:eastAsia="Times New Roman" w:hAnsi="Arial" w:cs="Arial"/>
          <w:kern w:val="2"/>
          <w14:ligatures w14:val="standardContextual"/>
        </w:rPr>
      </w:pPr>
      <w:r w:rsidRPr="006E1C48">
        <w:rPr>
          <w:rFonts w:ascii="Arial" w:eastAsia="Times New Roman" w:hAnsi="Arial" w:cs="Arial"/>
          <w:kern w:val="2"/>
          <w14:ligatures w14:val="standardContextual"/>
        </w:rPr>
        <w:t>6.3 Identify High Transit Propensity Areas for Mid-Year 2035 Horizon</w:t>
      </w:r>
    </w:p>
    <w:p w14:paraId="1B549D22" w14:textId="77777777" w:rsidR="006E1C48" w:rsidRPr="006E1C48" w:rsidRDefault="006E1C48" w:rsidP="006E1C48">
      <w:pPr>
        <w:spacing w:after="160" w:line="259" w:lineRule="auto"/>
        <w:ind w:left="720"/>
        <w:rPr>
          <w:rFonts w:ascii="Arial" w:hAnsi="Arial" w:cs="Arial"/>
          <w:kern w:val="2"/>
          <w14:ligatures w14:val="standardContextual"/>
        </w:rPr>
      </w:pPr>
      <w:r w:rsidRPr="006E1C48">
        <w:rPr>
          <w:rFonts w:ascii="Arial" w:hAnsi="Arial" w:cs="Arial"/>
          <w:kern w:val="2"/>
          <w14:ligatures w14:val="standardContextual"/>
        </w:rPr>
        <w:t>The consultant will perform a transit propensity analysis based on socioeconomic projections and transit projects for two horizon years, 2035 and 2050. As indicated previously, CYMPO is interested to see the consultant include peer region transit examples to establish the 2035 and 2050 transit projections.</w:t>
      </w:r>
    </w:p>
    <w:p w14:paraId="181CD5F4" w14:textId="77777777" w:rsidR="006E1C48" w:rsidRPr="006E1C48" w:rsidRDefault="006E1C48" w:rsidP="006E1C48">
      <w:pPr>
        <w:keepNext/>
        <w:keepLines/>
        <w:spacing w:before="40" w:after="0" w:line="259" w:lineRule="auto"/>
        <w:ind w:left="720"/>
        <w:outlineLvl w:val="2"/>
        <w:rPr>
          <w:rFonts w:ascii="Arial" w:eastAsia="Times New Roman" w:hAnsi="Arial" w:cs="Arial"/>
          <w:kern w:val="2"/>
          <w14:ligatures w14:val="standardContextual"/>
        </w:rPr>
      </w:pPr>
      <w:r w:rsidRPr="006E1C48">
        <w:rPr>
          <w:rFonts w:ascii="Arial" w:eastAsia="Times New Roman" w:hAnsi="Arial" w:cs="Arial"/>
          <w:kern w:val="2"/>
          <w14:ligatures w14:val="standardContextual"/>
        </w:rPr>
        <w:t>6.4 Model, Refine and Prepare Future Analysis</w:t>
      </w:r>
    </w:p>
    <w:p w14:paraId="2548B8C0" w14:textId="77777777" w:rsidR="006E1C48" w:rsidRPr="006E1C48" w:rsidRDefault="006E1C48" w:rsidP="006E1C48">
      <w:pPr>
        <w:spacing w:after="160" w:line="259" w:lineRule="auto"/>
        <w:ind w:left="720"/>
        <w:rPr>
          <w:rFonts w:ascii="Arial" w:hAnsi="Arial" w:cs="Arial"/>
          <w:kern w:val="2"/>
          <w14:ligatures w14:val="standardContextual"/>
        </w:rPr>
      </w:pPr>
      <w:r w:rsidRPr="006E1C48">
        <w:rPr>
          <w:rFonts w:ascii="Arial" w:hAnsi="Arial" w:cs="Arial"/>
          <w:kern w:val="2"/>
          <w14:ligatures w14:val="standardContextual"/>
        </w:rPr>
        <w:t xml:space="preserve">Using the socioeconomic data, roadway network, and traffic counts, traffic projections for the years 2035 and 2050 will be conducted. The consultant will provide projections for multimodal users including transit users, bicyclists, and pedestrians. </w:t>
      </w:r>
    </w:p>
    <w:p w14:paraId="71E45FAF" w14:textId="77777777" w:rsidR="006E1C48" w:rsidRPr="006E1C48" w:rsidRDefault="006E1C48" w:rsidP="006E1C48">
      <w:pPr>
        <w:keepNext/>
        <w:keepLines/>
        <w:spacing w:before="40" w:after="0" w:line="259" w:lineRule="auto"/>
        <w:ind w:left="720"/>
        <w:outlineLvl w:val="1"/>
        <w:rPr>
          <w:rFonts w:ascii="Arial" w:eastAsia="Times New Roman" w:hAnsi="Arial" w:cs="Arial"/>
          <w:kern w:val="2"/>
          <w14:ligatures w14:val="standardContextual"/>
        </w:rPr>
      </w:pPr>
      <w:r w:rsidRPr="006E1C48">
        <w:rPr>
          <w:rFonts w:ascii="Arial" w:eastAsia="Times New Roman" w:hAnsi="Arial" w:cs="Arial"/>
          <w:kern w:val="2"/>
          <w14:ligatures w14:val="standardContextual"/>
        </w:rPr>
        <w:t>6.5 Future Funding Needs</w:t>
      </w:r>
    </w:p>
    <w:p w14:paraId="6137B6C8" w14:textId="77777777" w:rsidR="006E1C48" w:rsidRPr="006E1C48" w:rsidRDefault="006E1C48" w:rsidP="006E1C48">
      <w:pPr>
        <w:spacing w:after="160" w:line="259" w:lineRule="auto"/>
        <w:ind w:left="720"/>
        <w:rPr>
          <w:rFonts w:ascii="Arial" w:hAnsi="Arial" w:cs="Arial"/>
          <w:kern w:val="2"/>
          <w14:ligatures w14:val="standardContextual"/>
        </w:rPr>
      </w:pPr>
      <w:r w:rsidRPr="006E1C48">
        <w:rPr>
          <w:rFonts w:ascii="Arial" w:hAnsi="Arial" w:cs="Arial"/>
          <w:kern w:val="2"/>
          <w14:ligatures w14:val="standardContextual"/>
        </w:rPr>
        <w:t xml:space="preserve">The consultant will look at future funding needs for infrastructure in the region and develop easy to understand illustrations demonstrating future funding needs. The </w:t>
      </w:r>
      <w:r w:rsidRPr="006E1C48">
        <w:rPr>
          <w:rFonts w:ascii="Arial" w:hAnsi="Arial" w:cs="Arial"/>
          <w:kern w:val="2"/>
          <w14:ligatures w14:val="standardContextual"/>
        </w:rPr>
        <w:lastRenderedPageBreak/>
        <w:t>consultant will evaluate grant opportunities, other potential funding opportunities, and evaluate alternative funding sources utilized in the State of Arizona that can be applicable to the CYMPO region.</w:t>
      </w:r>
    </w:p>
    <w:p w14:paraId="316BFA63" w14:textId="7055E8DD" w:rsidR="006E1C48" w:rsidRPr="006E1C48" w:rsidRDefault="006E1C48" w:rsidP="006E1C48">
      <w:pPr>
        <w:keepNext/>
        <w:keepLines/>
        <w:spacing w:before="240" w:after="0" w:line="259" w:lineRule="auto"/>
        <w:outlineLvl w:val="0"/>
        <w:rPr>
          <w:rFonts w:ascii="Arial" w:eastAsia="Times New Roman" w:hAnsi="Arial" w:cs="Arial"/>
          <w:kern w:val="2"/>
          <w14:ligatures w14:val="standardContextual"/>
        </w:rPr>
      </w:pPr>
      <w:r w:rsidRPr="006E1C48">
        <w:rPr>
          <w:rFonts w:ascii="Arial" w:eastAsia="Times New Roman" w:hAnsi="Arial" w:cs="Arial"/>
          <w:kern w:val="2"/>
          <w14:ligatures w14:val="standardContextual"/>
        </w:rPr>
        <w:t>TASK 7: ENVIRONMENTAL QUALITY</w:t>
      </w:r>
    </w:p>
    <w:p w14:paraId="167178BE" w14:textId="77777777" w:rsidR="006E1C48" w:rsidRPr="006E1C48" w:rsidRDefault="006E1C48" w:rsidP="006E1C48">
      <w:pPr>
        <w:keepNext/>
        <w:keepLines/>
        <w:spacing w:before="40" w:after="0" w:line="259" w:lineRule="auto"/>
        <w:ind w:left="720"/>
        <w:outlineLvl w:val="2"/>
        <w:rPr>
          <w:rFonts w:ascii="Arial" w:eastAsia="Times New Roman" w:hAnsi="Arial" w:cs="Arial"/>
          <w:kern w:val="2"/>
          <w14:ligatures w14:val="standardContextual"/>
        </w:rPr>
      </w:pPr>
      <w:r w:rsidRPr="006E1C48">
        <w:rPr>
          <w:rFonts w:ascii="Arial" w:eastAsia="Times New Roman" w:hAnsi="Arial" w:cs="Arial"/>
          <w:kern w:val="2"/>
          <w14:ligatures w14:val="standardContextual"/>
        </w:rPr>
        <w:t>7.1 Conduct Analysis on Environmental Conditions</w:t>
      </w:r>
    </w:p>
    <w:p w14:paraId="1A31BD29" w14:textId="77777777" w:rsidR="006E1C48" w:rsidRPr="006E1C48" w:rsidRDefault="006E1C48" w:rsidP="006E1C48">
      <w:pPr>
        <w:spacing w:after="160" w:line="259" w:lineRule="auto"/>
        <w:ind w:left="720"/>
        <w:rPr>
          <w:rFonts w:ascii="Arial" w:hAnsi="Arial" w:cs="Arial"/>
          <w:kern w:val="2"/>
          <w14:ligatures w14:val="standardContextual"/>
        </w:rPr>
      </w:pPr>
      <w:r w:rsidRPr="006E1C48">
        <w:rPr>
          <w:rFonts w:ascii="Arial" w:hAnsi="Arial" w:cs="Arial"/>
          <w:kern w:val="2"/>
          <w14:ligatures w14:val="standardContextual"/>
        </w:rPr>
        <w:t>The consultant will review existing environmental conditions including:</w:t>
      </w:r>
    </w:p>
    <w:p w14:paraId="013280DA" w14:textId="77777777" w:rsidR="006E1C48" w:rsidRPr="006E1C48" w:rsidRDefault="006E1C48" w:rsidP="006E1C48">
      <w:pPr>
        <w:numPr>
          <w:ilvl w:val="0"/>
          <w:numId w:val="8"/>
        </w:numPr>
        <w:spacing w:after="160" w:line="259" w:lineRule="auto"/>
        <w:contextualSpacing/>
        <w:rPr>
          <w:rFonts w:ascii="Arial" w:hAnsi="Arial" w:cs="Arial"/>
          <w:kern w:val="2"/>
          <w14:ligatures w14:val="standardContextual"/>
        </w:rPr>
      </w:pPr>
      <w:r w:rsidRPr="006E1C48">
        <w:rPr>
          <w:rFonts w:ascii="Arial" w:hAnsi="Arial" w:cs="Arial"/>
          <w:kern w:val="2"/>
          <w14:ligatures w14:val="standardContextual"/>
        </w:rPr>
        <w:t xml:space="preserve">Clean Air </w:t>
      </w:r>
    </w:p>
    <w:p w14:paraId="0985CC18" w14:textId="77777777" w:rsidR="006E1C48" w:rsidRPr="006E1C48" w:rsidRDefault="006E1C48" w:rsidP="006E1C48">
      <w:pPr>
        <w:numPr>
          <w:ilvl w:val="1"/>
          <w:numId w:val="8"/>
        </w:numPr>
        <w:spacing w:after="160" w:line="259" w:lineRule="auto"/>
        <w:contextualSpacing/>
        <w:rPr>
          <w:rFonts w:ascii="Arial" w:hAnsi="Arial" w:cs="Arial"/>
          <w:kern w:val="2"/>
          <w14:ligatures w14:val="standardContextual"/>
        </w:rPr>
      </w:pPr>
      <w:r w:rsidRPr="006E1C48">
        <w:rPr>
          <w:rFonts w:ascii="Arial" w:hAnsi="Arial" w:cs="Arial"/>
          <w:kern w:val="2"/>
          <w14:ligatures w14:val="standardContextual"/>
        </w:rPr>
        <w:t>Congestion Relief /strategies that reduce air pollution (increased demand for electric vehicles and transportation demand strategies)</w:t>
      </w:r>
    </w:p>
    <w:p w14:paraId="6CF35E3A" w14:textId="77777777" w:rsidR="006E1C48" w:rsidRPr="006E1C48" w:rsidRDefault="006E1C48" w:rsidP="006E1C48">
      <w:pPr>
        <w:numPr>
          <w:ilvl w:val="0"/>
          <w:numId w:val="8"/>
        </w:numPr>
        <w:spacing w:after="160" w:line="259" w:lineRule="auto"/>
        <w:contextualSpacing/>
        <w:rPr>
          <w:rFonts w:ascii="Arial" w:hAnsi="Arial" w:cs="Arial"/>
          <w:kern w:val="2"/>
          <w14:ligatures w14:val="standardContextual"/>
        </w:rPr>
      </w:pPr>
      <w:r w:rsidRPr="006E1C48">
        <w:rPr>
          <w:rFonts w:ascii="Arial" w:hAnsi="Arial" w:cs="Arial"/>
          <w:kern w:val="2"/>
          <w14:ligatures w14:val="standardContextual"/>
        </w:rPr>
        <w:t>Water / Floodplain / Storm Water Systems</w:t>
      </w:r>
    </w:p>
    <w:p w14:paraId="4F72D48A" w14:textId="77777777" w:rsidR="006E1C48" w:rsidRPr="006E1C48" w:rsidRDefault="006E1C48" w:rsidP="006E1C48">
      <w:pPr>
        <w:numPr>
          <w:ilvl w:val="0"/>
          <w:numId w:val="8"/>
        </w:numPr>
        <w:spacing w:after="160" w:line="259" w:lineRule="auto"/>
        <w:contextualSpacing/>
        <w:rPr>
          <w:rFonts w:ascii="Arial" w:hAnsi="Arial" w:cs="Arial"/>
          <w:kern w:val="2"/>
          <w14:ligatures w14:val="standardContextual"/>
        </w:rPr>
      </w:pPr>
      <w:r w:rsidRPr="006E1C48">
        <w:rPr>
          <w:rFonts w:ascii="Arial" w:hAnsi="Arial" w:cs="Arial"/>
          <w:kern w:val="2"/>
          <w14:ligatures w14:val="standardContextual"/>
        </w:rPr>
        <w:t>Open Space</w:t>
      </w:r>
    </w:p>
    <w:p w14:paraId="03507EF0" w14:textId="77777777" w:rsidR="006E1C48" w:rsidRPr="006E1C48" w:rsidRDefault="006E1C48" w:rsidP="006E1C48">
      <w:pPr>
        <w:numPr>
          <w:ilvl w:val="1"/>
          <w:numId w:val="8"/>
        </w:numPr>
        <w:spacing w:after="160" w:line="259" w:lineRule="auto"/>
        <w:contextualSpacing/>
        <w:rPr>
          <w:rFonts w:ascii="Arial" w:hAnsi="Arial" w:cs="Arial"/>
          <w:kern w:val="2"/>
          <w14:ligatures w14:val="standardContextual"/>
        </w:rPr>
      </w:pPr>
      <w:r w:rsidRPr="006E1C48">
        <w:rPr>
          <w:rFonts w:ascii="Arial" w:hAnsi="Arial" w:cs="Arial"/>
          <w:kern w:val="2"/>
          <w14:ligatures w14:val="standardContextual"/>
        </w:rPr>
        <w:t>Parks / Recreation Areas / Scenic and Historic Routes</w:t>
      </w:r>
    </w:p>
    <w:p w14:paraId="422277A2" w14:textId="77777777" w:rsidR="006E1C48" w:rsidRPr="006E1C48" w:rsidRDefault="006E1C48" w:rsidP="006E1C48">
      <w:pPr>
        <w:numPr>
          <w:ilvl w:val="0"/>
          <w:numId w:val="8"/>
        </w:numPr>
        <w:spacing w:after="160" w:line="259" w:lineRule="auto"/>
        <w:contextualSpacing/>
        <w:rPr>
          <w:rFonts w:ascii="Arial" w:hAnsi="Arial" w:cs="Arial"/>
          <w:kern w:val="2"/>
          <w14:ligatures w14:val="standardContextual"/>
        </w:rPr>
      </w:pPr>
      <w:r w:rsidRPr="006E1C48">
        <w:rPr>
          <w:rFonts w:ascii="Arial" w:hAnsi="Arial" w:cs="Arial"/>
          <w:kern w:val="2"/>
          <w14:ligatures w14:val="standardContextual"/>
        </w:rPr>
        <w:t>Conservation</w:t>
      </w:r>
    </w:p>
    <w:p w14:paraId="3F544F68" w14:textId="77777777" w:rsidR="006E1C48" w:rsidRPr="006E1C48" w:rsidRDefault="006E1C48" w:rsidP="006E1C48">
      <w:pPr>
        <w:numPr>
          <w:ilvl w:val="1"/>
          <w:numId w:val="8"/>
        </w:numPr>
        <w:spacing w:after="160" w:line="259" w:lineRule="auto"/>
        <w:contextualSpacing/>
        <w:rPr>
          <w:rFonts w:ascii="Arial" w:hAnsi="Arial" w:cs="Arial"/>
          <w:kern w:val="2"/>
          <w14:ligatures w14:val="standardContextual"/>
        </w:rPr>
      </w:pPr>
      <w:r w:rsidRPr="006E1C48">
        <w:rPr>
          <w:rFonts w:ascii="Arial" w:hAnsi="Arial" w:cs="Arial"/>
          <w:kern w:val="2"/>
          <w14:ligatures w14:val="standardContextual"/>
        </w:rPr>
        <w:t>Wildlife Areas / Wildlife Corridors</w:t>
      </w:r>
    </w:p>
    <w:p w14:paraId="20771330" w14:textId="77777777" w:rsidR="006E1C48" w:rsidRPr="006E1C48" w:rsidRDefault="006E1C48" w:rsidP="006E1C48">
      <w:pPr>
        <w:numPr>
          <w:ilvl w:val="1"/>
          <w:numId w:val="8"/>
        </w:numPr>
        <w:spacing w:after="160" w:line="259" w:lineRule="auto"/>
        <w:contextualSpacing/>
        <w:rPr>
          <w:rFonts w:ascii="Arial" w:hAnsi="Arial" w:cs="Arial"/>
          <w:kern w:val="2"/>
          <w14:ligatures w14:val="standardContextual"/>
        </w:rPr>
      </w:pPr>
      <w:r w:rsidRPr="006E1C48">
        <w:rPr>
          <w:rFonts w:ascii="Arial" w:hAnsi="Arial" w:cs="Arial"/>
          <w:kern w:val="2"/>
          <w14:ligatures w14:val="standardContextual"/>
        </w:rPr>
        <w:t xml:space="preserve">Preservation of Natural Vegetation / Forest </w:t>
      </w:r>
    </w:p>
    <w:p w14:paraId="1327DA14" w14:textId="77777777" w:rsidR="006E1C48" w:rsidRPr="006E1C48" w:rsidRDefault="006E1C48" w:rsidP="006E1C48">
      <w:pPr>
        <w:spacing w:after="160" w:line="259" w:lineRule="auto"/>
        <w:rPr>
          <w:rFonts w:ascii="Arial" w:hAnsi="Arial" w:cs="Arial"/>
          <w:kern w:val="2"/>
          <w14:ligatures w14:val="standardContextual"/>
        </w:rPr>
      </w:pPr>
    </w:p>
    <w:p w14:paraId="7AE5E93C" w14:textId="77777777" w:rsidR="006E1C48" w:rsidRPr="006E1C48" w:rsidRDefault="006E1C48" w:rsidP="006E1C48">
      <w:pPr>
        <w:spacing w:after="160" w:line="259" w:lineRule="auto"/>
        <w:ind w:left="720"/>
        <w:rPr>
          <w:rFonts w:ascii="Arial" w:hAnsi="Arial" w:cs="Arial"/>
          <w:kern w:val="2"/>
          <w14:ligatures w14:val="standardContextual"/>
        </w:rPr>
      </w:pPr>
      <w:r w:rsidRPr="006E1C48">
        <w:rPr>
          <w:rFonts w:ascii="Arial" w:hAnsi="Arial" w:cs="Arial"/>
          <w:kern w:val="2"/>
          <w14:ligatures w14:val="standardContextual"/>
        </w:rPr>
        <w:t xml:space="preserve">The purpose of this evaluation is to take into consideration sensitive areas and provide an opportunity to incorporate innovative solutions to preserve the rural character of the region and the characteristics that contribute to a high quality of life. </w:t>
      </w:r>
    </w:p>
    <w:p w14:paraId="613196EF" w14:textId="77777777" w:rsidR="006E1C48" w:rsidRPr="006E1C48" w:rsidRDefault="006E1C48" w:rsidP="006E1C48">
      <w:pPr>
        <w:keepNext/>
        <w:keepLines/>
        <w:spacing w:before="40" w:after="0" w:line="259" w:lineRule="auto"/>
        <w:ind w:left="720"/>
        <w:outlineLvl w:val="2"/>
        <w:rPr>
          <w:rFonts w:ascii="Arial" w:eastAsia="Times New Roman" w:hAnsi="Arial" w:cs="Arial"/>
          <w:kern w:val="2"/>
          <w14:ligatures w14:val="standardContextual"/>
        </w:rPr>
      </w:pPr>
      <w:r w:rsidRPr="006E1C48">
        <w:rPr>
          <w:rFonts w:ascii="Arial" w:eastAsia="Times New Roman" w:hAnsi="Arial" w:cs="Arial"/>
          <w:kern w:val="2"/>
          <w14:ligatures w14:val="standardContextual"/>
        </w:rPr>
        <w:t>7.2 Environmental Opportunities</w:t>
      </w:r>
    </w:p>
    <w:p w14:paraId="46783DA5" w14:textId="77777777" w:rsidR="006E1C48" w:rsidRPr="006E1C48" w:rsidRDefault="006E1C48" w:rsidP="006E1C48">
      <w:pPr>
        <w:spacing w:after="160" w:line="259" w:lineRule="auto"/>
        <w:ind w:left="720"/>
        <w:rPr>
          <w:rFonts w:ascii="Arial" w:hAnsi="Arial" w:cs="Arial"/>
          <w:kern w:val="2"/>
          <w14:ligatures w14:val="standardContextual"/>
        </w:rPr>
      </w:pPr>
      <w:r w:rsidRPr="006E1C48">
        <w:rPr>
          <w:rFonts w:ascii="Arial" w:hAnsi="Arial" w:cs="Arial"/>
          <w:kern w:val="2"/>
          <w14:ligatures w14:val="standardContextual"/>
        </w:rPr>
        <w:t xml:space="preserve">The consultant will provide a general overview about opportunities to incorporate sustainable practices into potential projects (multimodal, intelligent transportation system (ITS), emerging technologies) and describe the benefits of potential projects. Benefits of a project that incorporates sustainable practices should serve to highlight benefits such as air quality, wildlife, open space, and quality of life. </w:t>
      </w:r>
    </w:p>
    <w:p w14:paraId="0DE1AF39" w14:textId="77777777" w:rsidR="006E1C48" w:rsidRPr="006E1C48" w:rsidRDefault="006E1C48" w:rsidP="006E1C48">
      <w:pPr>
        <w:keepNext/>
        <w:keepLines/>
        <w:spacing w:before="40" w:after="0" w:line="259" w:lineRule="auto"/>
        <w:ind w:left="720"/>
        <w:outlineLvl w:val="2"/>
        <w:rPr>
          <w:rFonts w:ascii="Arial" w:eastAsia="Times New Roman" w:hAnsi="Arial" w:cs="Arial"/>
          <w:kern w:val="2"/>
          <w14:ligatures w14:val="standardContextual"/>
        </w:rPr>
      </w:pPr>
      <w:r w:rsidRPr="006E1C48">
        <w:rPr>
          <w:rFonts w:ascii="Arial" w:eastAsia="Times New Roman" w:hAnsi="Arial" w:cs="Arial"/>
          <w:kern w:val="2"/>
          <w14:ligatures w14:val="standardContextual"/>
        </w:rPr>
        <w:t>7.3 Wildlife and Ecosystem Connectivity</w:t>
      </w:r>
    </w:p>
    <w:p w14:paraId="260BCDBD" w14:textId="77777777" w:rsidR="006E1C48" w:rsidRPr="006E1C48" w:rsidRDefault="006E1C48" w:rsidP="006E1C48">
      <w:pPr>
        <w:spacing w:after="160" w:line="259" w:lineRule="auto"/>
        <w:ind w:left="720"/>
        <w:rPr>
          <w:rFonts w:ascii="Arial" w:hAnsi="Arial" w:cs="Arial"/>
          <w:kern w:val="2"/>
          <w14:ligatures w14:val="standardContextual"/>
        </w:rPr>
      </w:pPr>
      <w:r w:rsidRPr="006E1C48">
        <w:rPr>
          <w:rFonts w:ascii="Arial" w:hAnsi="Arial" w:cs="Arial"/>
          <w:kern w:val="2"/>
          <w14:ligatures w14:val="standardContextual"/>
        </w:rPr>
        <w:t xml:space="preserve">The consultant will identify wildlife and ecosystem connectivity opportunities that exist in the CYMPO area and identify opportunities and constraints related to implementation in coordination with the transportation infrastructure. The consultant will also identify funding opportunities for implementation of wildlife and open space corridors as stand-alone or joint use corridors. </w:t>
      </w:r>
    </w:p>
    <w:p w14:paraId="2DE08FB2" w14:textId="5882BDE1" w:rsidR="006E1C48" w:rsidRPr="006E1C48" w:rsidRDefault="006E1C48" w:rsidP="006E1C48">
      <w:pPr>
        <w:keepNext/>
        <w:keepLines/>
        <w:spacing w:before="240" w:after="0" w:line="259" w:lineRule="auto"/>
        <w:outlineLvl w:val="0"/>
        <w:rPr>
          <w:rFonts w:ascii="Arial" w:eastAsia="Times New Roman" w:hAnsi="Arial" w:cs="Arial"/>
          <w:kern w:val="2"/>
          <w14:ligatures w14:val="standardContextual"/>
        </w:rPr>
      </w:pPr>
      <w:r w:rsidRPr="006E1C48">
        <w:rPr>
          <w:rFonts w:ascii="Arial" w:eastAsia="Times New Roman" w:hAnsi="Arial" w:cs="Arial"/>
          <w:kern w:val="2"/>
          <w14:ligatures w14:val="standardContextual"/>
        </w:rPr>
        <w:t>TASK 8: DEVELOP POLICY-DRIVEN RECOMMENDED INVESTMENT CHOICES</w:t>
      </w:r>
    </w:p>
    <w:p w14:paraId="1AF576CF" w14:textId="77777777" w:rsidR="006E1C48" w:rsidRPr="006E1C48" w:rsidRDefault="006E1C48" w:rsidP="006E1C48">
      <w:pPr>
        <w:keepNext/>
        <w:keepLines/>
        <w:spacing w:before="40" w:after="0" w:line="259" w:lineRule="auto"/>
        <w:ind w:left="720"/>
        <w:outlineLvl w:val="2"/>
        <w:rPr>
          <w:rFonts w:ascii="Arial" w:eastAsia="Times New Roman" w:hAnsi="Arial" w:cs="Arial"/>
          <w:kern w:val="2"/>
          <w14:ligatures w14:val="standardContextual"/>
        </w:rPr>
      </w:pPr>
      <w:r w:rsidRPr="006E1C48">
        <w:rPr>
          <w:rFonts w:ascii="Arial" w:eastAsia="Times New Roman" w:hAnsi="Arial" w:cs="Arial"/>
          <w:kern w:val="2"/>
          <w14:ligatures w14:val="standardContextual"/>
        </w:rPr>
        <w:t>8.1 Performance Measures</w:t>
      </w:r>
    </w:p>
    <w:p w14:paraId="55DBA031" w14:textId="77777777" w:rsidR="006E1C48" w:rsidRPr="006E1C48" w:rsidRDefault="006E1C48" w:rsidP="006E1C48">
      <w:pPr>
        <w:spacing w:after="160" w:line="259" w:lineRule="auto"/>
        <w:ind w:left="720"/>
        <w:rPr>
          <w:rFonts w:ascii="Arial" w:hAnsi="Arial" w:cs="Arial"/>
          <w:kern w:val="2"/>
          <w14:ligatures w14:val="standardContextual"/>
        </w:rPr>
      </w:pPr>
      <w:r w:rsidRPr="006E1C48">
        <w:rPr>
          <w:rFonts w:ascii="Arial" w:hAnsi="Arial" w:cs="Arial"/>
          <w:kern w:val="2"/>
          <w14:ligatures w14:val="standardContextual"/>
        </w:rPr>
        <w:t>The consultant will identify Recommended Investment Choices within the CYMPO region. The consultant will evaluate recommendations based upon six (6) performance measures:</w:t>
      </w:r>
    </w:p>
    <w:p w14:paraId="659D4C18" w14:textId="77777777" w:rsidR="006E1C48" w:rsidRPr="006E1C48" w:rsidRDefault="006E1C48" w:rsidP="006E1C48">
      <w:pPr>
        <w:numPr>
          <w:ilvl w:val="0"/>
          <w:numId w:val="6"/>
        </w:numPr>
        <w:spacing w:after="160" w:line="259" w:lineRule="auto"/>
        <w:contextualSpacing/>
        <w:rPr>
          <w:rFonts w:ascii="Arial" w:hAnsi="Arial" w:cs="Arial"/>
          <w:kern w:val="2"/>
          <w14:ligatures w14:val="standardContextual"/>
        </w:rPr>
      </w:pPr>
      <w:r w:rsidRPr="006E1C48">
        <w:rPr>
          <w:rFonts w:ascii="Arial" w:hAnsi="Arial" w:cs="Arial"/>
          <w:kern w:val="2"/>
          <w14:ligatures w14:val="standardContextual"/>
        </w:rPr>
        <w:t>Street and Structure Performance</w:t>
      </w:r>
    </w:p>
    <w:p w14:paraId="5E7D1BD2" w14:textId="77777777" w:rsidR="006E1C48" w:rsidRPr="006E1C48" w:rsidRDefault="006E1C48" w:rsidP="006E1C48">
      <w:pPr>
        <w:numPr>
          <w:ilvl w:val="0"/>
          <w:numId w:val="6"/>
        </w:numPr>
        <w:spacing w:after="160" w:line="259" w:lineRule="auto"/>
        <w:contextualSpacing/>
        <w:rPr>
          <w:rFonts w:ascii="Arial" w:hAnsi="Arial" w:cs="Arial"/>
          <w:kern w:val="2"/>
          <w14:ligatures w14:val="standardContextual"/>
        </w:rPr>
      </w:pPr>
      <w:r w:rsidRPr="006E1C48">
        <w:rPr>
          <w:rFonts w:ascii="Arial" w:hAnsi="Arial" w:cs="Arial"/>
          <w:kern w:val="2"/>
          <w14:ligatures w14:val="standardContextual"/>
        </w:rPr>
        <w:t>Multimodal and Transit</w:t>
      </w:r>
    </w:p>
    <w:p w14:paraId="00A11EBC" w14:textId="77777777" w:rsidR="006E1C48" w:rsidRPr="006E1C48" w:rsidRDefault="006E1C48" w:rsidP="006E1C48">
      <w:pPr>
        <w:numPr>
          <w:ilvl w:val="0"/>
          <w:numId w:val="6"/>
        </w:numPr>
        <w:spacing w:after="160" w:line="259" w:lineRule="auto"/>
        <w:contextualSpacing/>
        <w:rPr>
          <w:rFonts w:ascii="Arial" w:hAnsi="Arial" w:cs="Arial"/>
          <w:kern w:val="2"/>
          <w14:ligatures w14:val="standardContextual"/>
        </w:rPr>
      </w:pPr>
      <w:r w:rsidRPr="006E1C48">
        <w:rPr>
          <w:rFonts w:ascii="Arial" w:hAnsi="Arial" w:cs="Arial"/>
          <w:kern w:val="2"/>
          <w14:ligatures w14:val="standardContextual"/>
        </w:rPr>
        <w:t>New Mobility</w:t>
      </w:r>
    </w:p>
    <w:p w14:paraId="4024C4CD" w14:textId="77777777" w:rsidR="006E1C48" w:rsidRPr="006E1C48" w:rsidRDefault="006E1C48" w:rsidP="006E1C48">
      <w:pPr>
        <w:numPr>
          <w:ilvl w:val="0"/>
          <w:numId w:val="6"/>
        </w:numPr>
        <w:spacing w:after="160" w:line="259" w:lineRule="auto"/>
        <w:contextualSpacing/>
        <w:rPr>
          <w:rFonts w:ascii="Arial" w:hAnsi="Arial" w:cs="Arial"/>
          <w:kern w:val="2"/>
          <w14:ligatures w14:val="standardContextual"/>
        </w:rPr>
      </w:pPr>
      <w:r w:rsidRPr="006E1C48">
        <w:rPr>
          <w:rFonts w:ascii="Arial" w:hAnsi="Arial" w:cs="Arial"/>
          <w:kern w:val="2"/>
          <w14:ligatures w14:val="standardContextual"/>
        </w:rPr>
        <w:t>Safety</w:t>
      </w:r>
    </w:p>
    <w:p w14:paraId="5D9EB048" w14:textId="77777777" w:rsidR="006E1C48" w:rsidRPr="006E1C48" w:rsidRDefault="006E1C48" w:rsidP="006E1C48">
      <w:pPr>
        <w:numPr>
          <w:ilvl w:val="0"/>
          <w:numId w:val="6"/>
        </w:numPr>
        <w:spacing w:after="160" w:line="259" w:lineRule="auto"/>
        <w:contextualSpacing/>
        <w:rPr>
          <w:rFonts w:ascii="Arial" w:hAnsi="Arial" w:cs="Arial"/>
          <w:kern w:val="2"/>
          <w14:ligatures w14:val="standardContextual"/>
        </w:rPr>
      </w:pPr>
      <w:r w:rsidRPr="006E1C48">
        <w:rPr>
          <w:rFonts w:ascii="Arial" w:hAnsi="Arial" w:cs="Arial"/>
          <w:kern w:val="2"/>
          <w14:ligatures w14:val="standardContextual"/>
        </w:rPr>
        <w:t>Economic Development</w:t>
      </w:r>
    </w:p>
    <w:p w14:paraId="2BDDAE39" w14:textId="77777777" w:rsidR="006E1C48" w:rsidRPr="006E1C48" w:rsidRDefault="006E1C48" w:rsidP="006E1C48">
      <w:pPr>
        <w:numPr>
          <w:ilvl w:val="0"/>
          <w:numId w:val="6"/>
        </w:numPr>
        <w:spacing w:after="160" w:line="259" w:lineRule="auto"/>
        <w:contextualSpacing/>
        <w:rPr>
          <w:rFonts w:ascii="Arial" w:hAnsi="Arial" w:cs="Arial"/>
          <w:kern w:val="2"/>
          <w14:ligatures w14:val="standardContextual"/>
        </w:rPr>
      </w:pPr>
      <w:r w:rsidRPr="006E1C48">
        <w:rPr>
          <w:rFonts w:ascii="Arial" w:hAnsi="Arial" w:cs="Arial"/>
          <w:kern w:val="2"/>
          <w14:ligatures w14:val="standardContextual"/>
        </w:rPr>
        <w:t>Environmental Quality</w:t>
      </w:r>
    </w:p>
    <w:p w14:paraId="7271820B" w14:textId="77777777" w:rsidR="006E1C48" w:rsidRPr="006E1C48" w:rsidRDefault="006E1C48" w:rsidP="006E1C48">
      <w:pPr>
        <w:keepNext/>
        <w:keepLines/>
        <w:spacing w:before="40" w:after="0" w:line="259" w:lineRule="auto"/>
        <w:ind w:left="720"/>
        <w:outlineLvl w:val="2"/>
        <w:rPr>
          <w:rFonts w:ascii="Arial" w:eastAsia="Times New Roman" w:hAnsi="Arial" w:cs="Arial"/>
          <w:kern w:val="2"/>
          <w14:ligatures w14:val="standardContextual"/>
        </w:rPr>
      </w:pPr>
      <w:r w:rsidRPr="006E1C48">
        <w:rPr>
          <w:rFonts w:ascii="Arial" w:eastAsia="Times New Roman" w:hAnsi="Arial" w:cs="Arial"/>
          <w:kern w:val="2"/>
          <w14:ligatures w14:val="standardContextual"/>
        </w:rPr>
        <w:lastRenderedPageBreak/>
        <w:t xml:space="preserve">8.2 Project Prioritization </w:t>
      </w:r>
    </w:p>
    <w:p w14:paraId="0796C8D3" w14:textId="77777777" w:rsidR="006E1C48" w:rsidRPr="006E1C48" w:rsidRDefault="006E1C48" w:rsidP="006E1C48">
      <w:pPr>
        <w:spacing w:after="160" w:line="259" w:lineRule="auto"/>
        <w:ind w:left="720"/>
        <w:rPr>
          <w:rFonts w:ascii="Arial" w:hAnsi="Arial" w:cs="Arial"/>
          <w:kern w:val="2"/>
          <w14:ligatures w14:val="standardContextual"/>
        </w:rPr>
      </w:pPr>
      <w:r w:rsidRPr="006E1C48">
        <w:rPr>
          <w:rFonts w:ascii="Arial" w:hAnsi="Arial" w:cs="Arial"/>
          <w:kern w:val="2"/>
          <w14:ligatures w14:val="standardContextual"/>
        </w:rPr>
        <w:t>Project prioritization will use a policy-driven approach consistent with the ADOT Long Range Transportation Plan. Project prioritization will include which performance measures each recommendation has met, including environmental benefits for each recommendation. The following project prioritization categories include:</w:t>
      </w:r>
    </w:p>
    <w:p w14:paraId="3EA2FEA0" w14:textId="77777777" w:rsidR="006E1C48" w:rsidRPr="006E1C48" w:rsidRDefault="006E1C48" w:rsidP="006E1C48">
      <w:pPr>
        <w:numPr>
          <w:ilvl w:val="0"/>
          <w:numId w:val="10"/>
        </w:numPr>
        <w:spacing w:after="160" w:line="259" w:lineRule="auto"/>
        <w:contextualSpacing/>
        <w:rPr>
          <w:rFonts w:ascii="Arial" w:hAnsi="Arial" w:cs="Arial"/>
          <w:kern w:val="2"/>
          <w14:ligatures w14:val="standardContextual"/>
        </w:rPr>
      </w:pPr>
      <w:r w:rsidRPr="006E1C48">
        <w:rPr>
          <w:rFonts w:ascii="Arial" w:hAnsi="Arial" w:cs="Arial"/>
          <w:kern w:val="2"/>
          <w14:ligatures w14:val="standardContextual"/>
        </w:rPr>
        <w:t>Preservation</w:t>
      </w:r>
    </w:p>
    <w:p w14:paraId="0E0F0DE7" w14:textId="77777777" w:rsidR="006E1C48" w:rsidRPr="006E1C48" w:rsidRDefault="006E1C48" w:rsidP="006E1C48">
      <w:pPr>
        <w:numPr>
          <w:ilvl w:val="1"/>
          <w:numId w:val="9"/>
        </w:numPr>
        <w:spacing w:after="160" w:line="259" w:lineRule="auto"/>
        <w:contextualSpacing/>
        <w:rPr>
          <w:rFonts w:ascii="Arial" w:hAnsi="Arial" w:cs="Arial"/>
          <w:kern w:val="2"/>
          <w14:ligatures w14:val="standardContextual"/>
        </w:rPr>
      </w:pPr>
      <w:r w:rsidRPr="006E1C48">
        <w:rPr>
          <w:rFonts w:ascii="Arial" w:hAnsi="Arial" w:cs="Arial"/>
          <w:kern w:val="2"/>
          <w14:ligatures w14:val="standardContextual"/>
        </w:rPr>
        <w:t>Pavement / Bridges</w:t>
      </w:r>
    </w:p>
    <w:p w14:paraId="72951F39" w14:textId="77777777" w:rsidR="006E1C48" w:rsidRPr="006E1C48" w:rsidRDefault="006E1C48" w:rsidP="006E1C48">
      <w:pPr>
        <w:numPr>
          <w:ilvl w:val="0"/>
          <w:numId w:val="9"/>
        </w:numPr>
        <w:spacing w:after="160" w:line="259" w:lineRule="auto"/>
        <w:contextualSpacing/>
        <w:rPr>
          <w:rFonts w:ascii="Arial" w:hAnsi="Arial" w:cs="Arial"/>
          <w:kern w:val="2"/>
          <w14:ligatures w14:val="standardContextual"/>
        </w:rPr>
      </w:pPr>
      <w:r w:rsidRPr="006E1C48">
        <w:rPr>
          <w:rFonts w:ascii="Arial" w:hAnsi="Arial" w:cs="Arial"/>
          <w:kern w:val="2"/>
          <w14:ligatures w14:val="standardContextual"/>
        </w:rPr>
        <w:t>Modernization</w:t>
      </w:r>
    </w:p>
    <w:p w14:paraId="5DDBB269" w14:textId="77777777" w:rsidR="006E1C48" w:rsidRPr="006E1C48" w:rsidRDefault="006E1C48" w:rsidP="006E1C48">
      <w:pPr>
        <w:numPr>
          <w:ilvl w:val="1"/>
          <w:numId w:val="9"/>
        </w:numPr>
        <w:spacing w:after="160" w:line="259" w:lineRule="auto"/>
        <w:contextualSpacing/>
        <w:rPr>
          <w:rFonts w:ascii="Arial" w:hAnsi="Arial" w:cs="Arial"/>
          <w:kern w:val="2"/>
          <w14:ligatures w14:val="standardContextual"/>
        </w:rPr>
      </w:pPr>
      <w:r w:rsidRPr="006E1C48">
        <w:rPr>
          <w:rFonts w:ascii="Arial" w:hAnsi="Arial" w:cs="Arial"/>
          <w:kern w:val="2"/>
          <w14:ligatures w14:val="standardContextual"/>
        </w:rPr>
        <w:t>Safety Countermeasures</w:t>
      </w:r>
    </w:p>
    <w:p w14:paraId="505844C7" w14:textId="77777777" w:rsidR="006E1C48" w:rsidRPr="006E1C48" w:rsidRDefault="006E1C48" w:rsidP="006E1C48">
      <w:pPr>
        <w:numPr>
          <w:ilvl w:val="1"/>
          <w:numId w:val="9"/>
        </w:numPr>
        <w:spacing w:after="160" w:line="259" w:lineRule="auto"/>
        <w:contextualSpacing/>
        <w:rPr>
          <w:rFonts w:ascii="Arial" w:hAnsi="Arial" w:cs="Arial"/>
          <w:kern w:val="2"/>
          <w14:ligatures w14:val="standardContextual"/>
        </w:rPr>
      </w:pPr>
      <w:r w:rsidRPr="006E1C48">
        <w:rPr>
          <w:rFonts w:ascii="Arial" w:hAnsi="Arial" w:cs="Arial"/>
          <w:kern w:val="2"/>
          <w14:ligatures w14:val="standardContextual"/>
        </w:rPr>
        <w:t>Technology Improvements</w:t>
      </w:r>
    </w:p>
    <w:p w14:paraId="65536FF1" w14:textId="77777777" w:rsidR="006E1C48" w:rsidRPr="006E1C48" w:rsidRDefault="006E1C48" w:rsidP="006E1C48">
      <w:pPr>
        <w:numPr>
          <w:ilvl w:val="1"/>
          <w:numId w:val="9"/>
        </w:numPr>
        <w:spacing w:after="160" w:line="259" w:lineRule="auto"/>
        <w:contextualSpacing/>
        <w:rPr>
          <w:rFonts w:ascii="Arial" w:hAnsi="Arial" w:cs="Arial"/>
          <w:kern w:val="2"/>
          <w14:ligatures w14:val="standardContextual"/>
        </w:rPr>
      </w:pPr>
      <w:r w:rsidRPr="006E1C48">
        <w:rPr>
          <w:rFonts w:ascii="Arial" w:hAnsi="Arial" w:cs="Arial"/>
          <w:kern w:val="2"/>
          <w14:ligatures w14:val="standardContextual"/>
        </w:rPr>
        <w:t>Intersection Improvements</w:t>
      </w:r>
    </w:p>
    <w:p w14:paraId="4CFA4EBC" w14:textId="77777777" w:rsidR="006E1C48" w:rsidRPr="006E1C48" w:rsidRDefault="006E1C48" w:rsidP="006E1C48">
      <w:pPr>
        <w:numPr>
          <w:ilvl w:val="1"/>
          <w:numId w:val="9"/>
        </w:numPr>
        <w:spacing w:after="160" w:line="259" w:lineRule="auto"/>
        <w:contextualSpacing/>
        <w:rPr>
          <w:rFonts w:ascii="Arial" w:hAnsi="Arial" w:cs="Arial"/>
          <w:kern w:val="2"/>
          <w14:ligatures w14:val="standardContextual"/>
        </w:rPr>
      </w:pPr>
      <w:r w:rsidRPr="006E1C48">
        <w:rPr>
          <w:rFonts w:ascii="Arial" w:hAnsi="Arial" w:cs="Arial"/>
          <w:kern w:val="2"/>
          <w14:ligatures w14:val="standardContextual"/>
        </w:rPr>
        <w:t>Roadway Asset Upgrades</w:t>
      </w:r>
    </w:p>
    <w:p w14:paraId="39AB6880" w14:textId="77777777" w:rsidR="006E1C48" w:rsidRPr="006E1C48" w:rsidRDefault="006E1C48" w:rsidP="006E1C48">
      <w:pPr>
        <w:numPr>
          <w:ilvl w:val="0"/>
          <w:numId w:val="9"/>
        </w:numPr>
        <w:spacing w:after="160" w:line="259" w:lineRule="auto"/>
        <w:contextualSpacing/>
        <w:rPr>
          <w:rFonts w:ascii="Arial" w:hAnsi="Arial" w:cs="Arial"/>
          <w:kern w:val="2"/>
          <w14:ligatures w14:val="standardContextual"/>
        </w:rPr>
      </w:pPr>
      <w:r w:rsidRPr="006E1C48">
        <w:rPr>
          <w:rFonts w:ascii="Arial" w:hAnsi="Arial" w:cs="Arial"/>
          <w:kern w:val="2"/>
          <w14:ligatures w14:val="standardContextual"/>
        </w:rPr>
        <w:t>Expansion</w:t>
      </w:r>
    </w:p>
    <w:p w14:paraId="7FD4C70B" w14:textId="77777777" w:rsidR="006E1C48" w:rsidRPr="006E1C48" w:rsidRDefault="006E1C48" w:rsidP="006E1C48">
      <w:pPr>
        <w:numPr>
          <w:ilvl w:val="1"/>
          <w:numId w:val="9"/>
        </w:numPr>
        <w:spacing w:after="160" w:line="259" w:lineRule="auto"/>
        <w:contextualSpacing/>
        <w:rPr>
          <w:rFonts w:ascii="Arial" w:hAnsi="Arial" w:cs="Arial"/>
          <w:kern w:val="2"/>
          <w14:ligatures w14:val="standardContextual"/>
        </w:rPr>
      </w:pPr>
      <w:r w:rsidRPr="006E1C48">
        <w:rPr>
          <w:rFonts w:ascii="Arial" w:hAnsi="Arial" w:cs="Arial"/>
          <w:kern w:val="2"/>
          <w14:ligatures w14:val="standardContextual"/>
        </w:rPr>
        <w:t>Full Asset Reconstruction</w:t>
      </w:r>
    </w:p>
    <w:p w14:paraId="20E4FB51" w14:textId="77777777" w:rsidR="006E1C48" w:rsidRPr="006E1C48" w:rsidRDefault="006E1C48" w:rsidP="006E1C48">
      <w:pPr>
        <w:numPr>
          <w:ilvl w:val="1"/>
          <w:numId w:val="9"/>
        </w:numPr>
        <w:spacing w:after="160" w:line="259" w:lineRule="auto"/>
        <w:contextualSpacing/>
        <w:rPr>
          <w:rFonts w:ascii="Arial" w:hAnsi="Arial" w:cs="Arial"/>
          <w:kern w:val="2"/>
          <w14:ligatures w14:val="standardContextual"/>
        </w:rPr>
      </w:pPr>
      <w:r w:rsidRPr="006E1C48">
        <w:rPr>
          <w:rFonts w:ascii="Arial" w:hAnsi="Arial" w:cs="Arial"/>
          <w:kern w:val="2"/>
          <w14:ligatures w14:val="standardContextual"/>
        </w:rPr>
        <w:t>New Roadway Construction</w:t>
      </w:r>
    </w:p>
    <w:p w14:paraId="0B8A11E5" w14:textId="77777777" w:rsidR="006E1C48" w:rsidRPr="006E1C48" w:rsidRDefault="006E1C48" w:rsidP="006E1C48">
      <w:pPr>
        <w:numPr>
          <w:ilvl w:val="1"/>
          <w:numId w:val="9"/>
        </w:numPr>
        <w:spacing w:after="160" w:line="259" w:lineRule="auto"/>
        <w:contextualSpacing/>
        <w:rPr>
          <w:rFonts w:ascii="Arial" w:hAnsi="Arial" w:cs="Arial"/>
          <w:kern w:val="2"/>
          <w14:ligatures w14:val="standardContextual"/>
        </w:rPr>
      </w:pPr>
      <w:r w:rsidRPr="006E1C48">
        <w:rPr>
          <w:rFonts w:ascii="Arial" w:hAnsi="Arial" w:cs="Arial"/>
          <w:kern w:val="2"/>
          <w14:ligatures w14:val="standardContextual"/>
        </w:rPr>
        <w:t>Roadway / Bridge Widening</w:t>
      </w:r>
    </w:p>
    <w:p w14:paraId="4ADD2BE6" w14:textId="77777777" w:rsidR="006E1C48" w:rsidRPr="006E1C48" w:rsidRDefault="006E1C48" w:rsidP="006E1C48">
      <w:pPr>
        <w:numPr>
          <w:ilvl w:val="0"/>
          <w:numId w:val="9"/>
        </w:numPr>
        <w:spacing w:after="160" w:line="259" w:lineRule="auto"/>
        <w:contextualSpacing/>
        <w:rPr>
          <w:rFonts w:ascii="Arial" w:hAnsi="Arial" w:cs="Arial"/>
          <w:kern w:val="2"/>
          <w14:ligatures w14:val="standardContextual"/>
        </w:rPr>
      </w:pPr>
      <w:r w:rsidRPr="006E1C48">
        <w:rPr>
          <w:rFonts w:ascii="Arial" w:hAnsi="Arial" w:cs="Arial"/>
          <w:kern w:val="2"/>
          <w14:ligatures w14:val="standardContextual"/>
        </w:rPr>
        <w:t>Mobility</w:t>
      </w:r>
    </w:p>
    <w:p w14:paraId="21E9E8C1" w14:textId="77777777" w:rsidR="006E1C48" w:rsidRPr="006E1C48" w:rsidRDefault="006E1C48" w:rsidP="006E1C48">
      <w:pPr>
        <w:numPr>
          <w:ilvl w:val="1"/>
          <w:numId w:val="9"/>
        </w:numPr>
        <w:spacing w:after="160" w:line="259" w:lineRule="auto"/>
        <w:contextualSpacing/>
        <w:rPr>
          <w:rFonts w:ascii="Arial" w:hAnsi="Arial" w:cs="Arial"/>
          <w:kern w:val="2"/>
          <w14:ligatures w14:val="standardContextual"/>
        </w:rPr>
      </w:pPr>
      <w:r w:rsidRPr="006E1C48">
        <w:rPr>
          <w:rFonts w:ascii="Arial" w:hAnsi="Arial" w:cs="Arial"/>
          <w:kern w:val="2"/>
          <w14:ligatures w14:val="standardContextual"/>
        </w:rPr>
        <w:t>Expand, preserve, and modernize mobility facilities</w:t>
      </w:r>
    </w:p>
    <w:p w14:paraId="2592F18E" w14:textId="77777777" w:rsidR="006E1C48" w:rsidRPr="006E1C48" w:rsidRDefault="006E1C48" w:rsidP="006E1C48">
      <w:pPr>
        <w:numPr>
          <w:ilvl w:val="2"/>
          <w:numId w:val="9"/>
        </w:numPr>
        <w:spacing w:after="160" w:line="259" w:lineRule="auto"/>
        <w:contextualSpacing/>
        <w:rPr>
          <w:rFonts w:ascii="Arial" w:hAnsi="Arial" w:cs="Arial"/>
          <w:kern w:val="2"/>
          <w14:ligatures w14:val="standardContextual"/>
        </w:rPr>
      </w:pPr>
      <w:r w:rsidRPr="006E1C48">
        <w:rPr>
          <w:rFonts w:ascii="Arial" w:hAnsi="Arial" w:cs="Arial"/>
          <w:kern w:val="2"/>
          <w14:ligatures w14:val="standardContextual"/>
        </w:rPr>
        <w:t xml:space="preserve">Bike Facilities </w:t>
      </w:r>
    </w:p>
    <w:p w14:paraId="1149AC55" w14:textId="77777777" w:rsidR="006E1C48" w:rsidRPr="006E1C48" w:rsidRDefault="006E1C48" w:rsidP="006E1C48">
      <w:pPr>
        <w:numPr>
          <w:ilvl w:val="2"/>
          <w:numId w:val="9"/>
        </w:numPr>
        <w:spacing w:after="160" w:line="259" w:lineRule="auto"/>
        <w:contextualSpacing/>
        <w:rPr>
          <w:rFonts w:ascii="Arial" w:hAnsi="Arial" w:cs="Arial"/>
          <w:kern w:val="2"/>
          <w14:ligatures w14:val="standardContextual"/>
        </w:rPr>
      </w:pPr>
      <w:r w:rsidRPr="006E1C48">
        <w:rPr>
          <w:rFonts w:ascii="Arial" w:hAnsi="Arial" w:cs="Arial"/>
          <w:kern w:val="2"/>
          <w14:ligatures w14:val="standardContextual"/>
        </w:rPr>
        <w:t>Pedestrian Facilities</w:t>
      </w:r>
    </w:p>
    <w:p w14:paraId="5264E0E4" w14:textId="77777777" w:rsidR="006E1C48" w:rsidRPr="006E1C48" w:rsidRDefault="006E1C48" w:rsidP="006E1C48">
      <w:pPr>
        <w:numPr>
          <w:ilvl w:val="2"/>
          <w:numId w:val="9"/>
        </w:numPr>
        <w:spacing w:after="160" w:line="259" w:lineRule="auto"/>
        <w:contextualSpacing/>
        <w:rPr>
          <w:rFonts w:ascii="Arial" w:hAnsi="Arial" w:cs="Arial"/>
          <w:kern w:val="2"/>
          <w14:ligatures w14:val="standardContextual"/>
        </w:rPr>
      </w:pPr>
      <w:r w:rsidRPr="006E1C48">
        <w:rPr>
          <w:rFonts w:ascii="Arial" w:hAnsi="Arial" w:cs="Arial"/>
          <w:kern w:val="2"/>
          <w14:ligatures w14:val="standardContextual"/>
        </w:rPr>
        <w:t>New Mobility</w:t>
      </w:r>
    </w:p>
    <w:p w14:paraId="03146485" w14:textId="77777777" w:rsidR="006E1C48" w:rsidRPr="006E1C48" w:rsidRDefault="006E1C48" w:rsidP="006E1C48">
      <w:pPr>
        <w:numPr>
          <w:ilvl w:val="2"/>
          <w:numId w:val="9"/>
        </w:numPr>
        <w:spacing w:after="160" w:line="259" w:lineRule="auto"/>
        <w:contextualSpacing/>
        <w:rPr>
          <w:rFonts w:ascii="Arial" w:hAnsi="Arial" w:cs="Arial"/>
          <w:kern w:val="2"/>
          <w14:ligatures w14:val="standardContextual"/>
        </w:rPr>
      </w:pPr>
      <w:r w:rsidRPr="006E1C48">
        <w:rPr>
          <w:rFonts w:ascii="Arial" w:hAnsi="Arial" w:cs="Arial"/>
          <w:kern w:val="2"/>
          <w14:ligatures w14:val="standardContextual"/>
        </w:rPr>
        <w:t>Transit</w:t>
      </w:r>
    </w:p>
    <w:p w14:paraId="4061060D" w14:textId="3A2845EA" w:rsidR="006E1C48" w:rsidRPr="006E1C48" w:rsidRDefault="006E1C48" w:rsidP="006E1C48">
      <w:pPr>
        <w:keepNext/>
        <w:keepLines/>
        <w:spacing w:before="240" w:after="0" w:line="259" w:lineRule="auto"/>
        <w:outlineLvl w:val="0"/>
        <w:rPr>
          <w:rFonts w:ascii="Arial" w:eastAsia="Times New Roman" w:hAnsi="Arial" w:cs="Arial"/>
          <w:kern w:val="2"/>
          <w14:ligatures w14:val="standardContextual"/>
        </w:rPr>
      </w:pPr>
      <w:r w:rsidRPr="006E1C48">
        <w:rPr>
          <w:rFonts w:ascii="Arial" w:eastAsia="Times New Roman" w:hAnsi="Arial" w:cs="Arial"/>
          <w:kern w:val="2"/>
          <w14:ligatures w14:val="standardContextual"/>
        </w:rPr>
        <w:t>TASK 9: PREPARE FINAL PLAN</w:t>
      </w:r>
    </w:p>
    <w:p w14:paraId="6532025B" w14:textId="77777777" w:rsidR="006E1C48" w:rsidRPr="006E1C48" w:rsidRDefault="006E1C48" w:rsidP="006E1C48">
      <w:pPr>
        <w:keepNext/>
        <w:keepLines/>
        <w:spacing w:before="40" w:after="0" w:line="259" w:lineRule="auto"/>
        <w:ind w:left="720"/>
        <w:outlineLvl w:val="2"/>
        <w:rPr>
          <w:rFonts w:ascii="Arial" w:eastAsia="Times New Roman" w:hAnsi="Arial" w:cs="Arial"/>
          <w:kern w:val="2"/>
          <w14:ligatures w14:val="standardContextual"/>
        </w:rPr>
      </w:pPr>
      <w:r w:rsidRPr="006E1C48">
        <w:rPr>
          <w:rFonts w:ascii="Arial" w:eastAsia="Times New Roman" w:hAnsi="Arial" w:cs="Arial"/>
          <w:kern w:val="2"/>
          <w14:ligatures w14:val="standardContextual"/>
        </w:rPr>
        <w:t>9.1 Prepare Transportation Plan</w:t>
      </w:r>
    </w:p>
    <w:p w14:paraId="4A91418A" w14:textId="77777777" w:rsidR="006E1C48" w:rsidRPr="006E1C48" w:rsidRDefault="006E1C48" w:rsidP="006E1C48">
      <w:pPr>
        <w:spacing w:after="160" w:line="259" w:lineRule="auto"/>
        <w:ind w:left="720"/>
        <w:rPr>
          <w:rFonts w:ascii="Arial" w:hAnsi="Arial" w:cs="Arial"/>
          <w:kern w:val="2"/>
          <w14:ligatures w14:val="standardContextual"/>
        </w:rPr>
      </w:pPr>
      <w:r w:rsidRPr="006E1C48">
        <w:rPr>
          <w:rFonts w:ascii="Arial" w:hAnsi="Arial" w:cs="Arial"/>
          <w:kern w:val="2"/>
          <w14:ligatures w14:val="standardContextual"/>
        </w:rPr>
        <w:t xml:space="preserve">Based on the analysis of socioeconomic and network data, transportation plans will be prepared for 2035 and 2050. Documentation of the plans will include Recommended Investment Choices. The transportation plan will include discussions on the future analysis and look at mid-term (2024-2035) / long-term (2036-2050) opportunities for multimodal transportation. This can include expansion of a larger transit vision including regionwide services, facilities and partnerships, new bike/pedestrian facilities, identifying new transit modes (senior ride program, circulator service), facilities/hubs, and regional connectivity. </w:t>
      </w:r>
    </w:p>
    <w:p w14:paraId="418C14DD" w14:textId="77777777" w:rsidR="006E1C48" w:rsidRPr="006E1C48" w:rsidRDefault="006E1C48" w:rsidP="006E1C48">
      <w:pPr>
        <w:keepNext/>
        <w:keepLines/>
        <w:spacing w:before="40" w:after="0" w:line="259" w:lineRule="auto"/>
        <w:ind w:left="720"/>
        <w:outlineLvl w:val="2"/>
        <w:rPr>
          <w:rFonts w:ascii="Arial" w:eastAsia="Times New Roman" w:hAnsi="Arial" w:cs="Arial"/>
          <w:kern w:val="2"/>
          <w14:ligatures w14:val="standardContextual"/>
        </w:rPr>
      </w:pPr>
      <w:r w:rsidRPr="006E1C48">
        <w:rPr>
          <w:rFonts w:ascii="Arial" w:eastAsia="Times New Roman" w:hAnsi="Arial" w:cs="Arial"/>
          <w:kern w:val="2"/>
          <w14:ligatures w14:val="standardContextual"/>
        </w:rPr>
        <w:t>9.2 Prepare Implementation Plan</w:t>
      </w:r>
    </w:p>
    <w:p w14:paraId="360931EF" w14:textId="77777777" w:rsidR="006E1C48" w:rsidRPr="006E1C48" w:rsidRDefault="006E1C48" w:rsidP="006E1C48">
      <w:pPr>
        <w:spacing w:after="160" w:line="259" w:lineRule="auto"/>
        <w:ind w:left="720"/>
        <w:rPr>
          <w:rFonts w:ascii="Arial" w:hAnsi="Arial" w:cs="Arial"/>
          <w:kern w:val="2"/>
          <w14:ligatures w14:val="standardContextual"/>
        </w:rPr>
      </w:pPr>
      <w:r w:rsidRPr="006E1C48">
        <w:rPr>
          <w:rFonts w:ascii="Arial" w:hAnsi="Arial" w:cs="Arial"/>
          <w:kern w:val="2"/>
          <w14:ligatures w14:val="standardContextual"/>
        </w:rPr>
        <w:t xml:space="preserve">The implementation will review available funding and anticipated funding to implement the transportation plan by the region. The implementation plan will also identify timeframes for implementation of recommended projects including mid-term (2024-2035), and long-term (2036-2050). </w:t>
      </w:r>
    </w:p>
    <w:p w14:paraId="19CD7AE3" w14:textId="77777777" w:rsidR="006E1C48" w:rsidRPr="006E1C48" w:rsidRDefault="006E1C48" w:rsidP="006E1C48">
      <w:pPr>
        <w:keepNext/>
        <w:keepLines/>
        <w:spacing w:before="40" w:after="0" w:line="259" w:lineRule="auto"/>
        <w:ind w:left="720"/>
        <w:outlineLvl w:val="2"/>
        <w:rPr>
          <w:rFonts w:ascii="Arial" w:eastAsia="Times New Roman" w:hAnsi="Arial" w:cs="Arial"/>
          <w:kern w:val="2"/>
          <w14:ligatures w14:val="standardContextual"/>
        </w:rPr>
      </w:pPr>
      <w:r w:rsidRPr="006E1C48">
        <w:rPr>
          <w:rFonts w:ascii="Arial" w:eastAsia="Times New Roman" w:hAnsi="Arial" w:cs="Arial"/>
          <w:kern w:val="2"/>
          <w14:ligatures w14:val="standardContextual"/>
        </w:rPr>
        <w:t>9.3 Prepare Final Draft Plan</w:t>
      </w:r>
    </w:p>
    <w:p w14:paraId="7AF020DE" w14:textId="77777777" w:rsidR="006E1C48" w:rsidRPr="006E1C48" w:rsidRDefault="006E1C48" w:rsidP="006E1C48">
      <w:pPr>
        <w:spacing w:after="160" w:line="259" w:lineRule="auto"/>
        <w:ind w:left="720"/>
        <w:rPr>
          <w:rFonts w:ascii="Arial" w:hAnsi="Arial" w:cs="Arial"/>
          <w:kern w:val="2"/>
          <w14:ligatures w14:val="standardContextual"/>
        </w:rPr>
      </w:pPr>
      <w:r w:rsidRPr="006E1C48">
        <w:rPr>
          <w:rFonts w:ascii="Arial" w:hAnsi="Arial" w:cs="Arial"/>
          <w:kern w:val="2"/>
          <w14:ligatures w14:val="standardContextual"/>
        </w:rPr>
        <w:t xml:space="preserve">A final draft Plan will be prepared based on the results of each of the previous tasks. The draft Plan will include a long-range plan as well as an implementation program that identifies schedule and responsibilities for implementing the proposed projects. </w:t>
      </w:r>
    </w:p>
    <w:p w14:paraId="6929CCA6" w14:textId="77777777" w:rsidR="006E1C48" w:rsidRPr="006E1C48" w:rsidRDefault="006E1C48" w:rsidP="006E1C48">
      <w:pPr>
        <w:keepNext/>
        <w:keepLines/>
        <w:spacing w:before="40" w:after="0" w:line="259" w:lineRule="auto"/>
        <w:ind w:left="720"/>
        <w:outlineLvl w:val="2"/>
        <w:rPr>
          <w:rFonts w:ascii="Arial" w:eastAsia="Times New Roman" w:hAnsi="Arial" w:cs="Arial"/>
          <w:kern w:val="2"/>
          <w14:ligatures w14:val="standardContextual"/>
        </w:rPr>
      </w:pPr>
      <w:r w:rsidRPr="006E1C48">
        <w:rPr>
          <w:rFonts w:ascii="Arial" w:eastAsia="Times New Roman" w:hAnsi="Arial" w:cs="Arial"/>
          <w:kern w:val="2"/>
          <w14:ligatures w14:val="standardContextual"/>
        </w:rPr>
        <w:t>9.4 Prepare Final Draft Plan to CYMPO TAC and Executive Board</w:t>
      </w:r>
    </w:p>
    <w:p w14:paraId="039CDAA5" w14:textId="77777777" w:rsidR="006E1C48" w:rsidRPr="006E1C48" w:rsidRDefault="006E1C48" w:rsidP="006E1C48">
      <w:pPr>
        <w:spacing w:after="160" w:line="259" w:lineRule="auto"/>
        <w:ind w:left="720"/>
        <w:rPr>
          <w:rFonts w:ascii="Arial" w:hAnsi="Arial" w:cs="Arial"/>
          <w:kern w:val="2"/>
          <w14:ligatures w14:val="standardContextual"/>
        </w:rPr>
      </w:pPr>
      <w:r w:rsidRPr="006E1C48">
        <w:rPr>
          <w:rFonts w:ascii="Arial" w:hAnsi="Arial" w:cs="Arial"/>
          <w:kern w:val="2"/>
          <w14:ligatures w14:val="standardContextual"/>
        </w:rPr>
        <w:t>A meeting will be held with the CYMPO TAC and Executive Board to receive input on the draft Plan. Approved changes will be incorporated into the final Plan.</w:t>
      </w:r>
    </w:p>
    <w:p w14:paraId="337C935B" w14:textId="77777777" w:rsidR="006E1C48" w:rsidRPr="006E1C48" w:rsidRDefault="006E1C48" w:rsidP="006E1C48">
      <w:pPr>
        <w:keepNext/>
        <w:keepLines/>
        <w:spacing w:before="40" w:after="0" w:line="259" w:lineRule="auto"/>
        <w:ind w:left="720"/>
        <w:outlineLvl w:val="2"/>
        <w:rPr>
          <w:rFonts w:ascii="Arial" w:eastAsia="Times New Roman" w:hAnsi="Arial" w:cs="Arial"/>
          <w:kern w:val="2"/>
          <w14:ligatures w14:val="standardContextual"/>
        </w:rPr>
      </w:pPr>
      <w:r w:rsidRPr="006E1C48">
        <w:rPr>
          <w:rFonts w:ascii="Arial" w:eastAsia="Times New Roman" w:hAnsi="Arial" w:cs="Arial"/>
          <w:kern w:val="2"/>
          <w14:ligatures w14:val="standardContextual"/>
        </w:rPr>
        <w:lastRenderedPageBreak/>
        <w:t>9.5 Present Final Plan to CYMPO TAC and Executive Board</w:t>
      </w:r>
    </w:p>
    <w:p w14:paraId="4D2DD25D" w14:textId="77777777" w:rsidR="006E1C48" w:rsidRPr="006E1C48" w:rsidRDefault="006E1C48" w:rsidP="006E1C48">
      <w:pPr>
        <w:spacing w:after="160" w:line="259" w:lineRule="auto"/>
        <w:ind w:left="720"/>
        <w:rPr>
          <w:rFonts w:ascii="Arial" w:hAnsi="Arial" w:cs="Arial"/>
          <w:kern w:val="2"/>
          <w14:ligatures w14:val="standardContextual"/>
        </w:rPr>
      </w:pPr>
      <w:r w:rsidRPr="006E1C48">
        <w:rPr>
          <w:rFonts w:ascii="Arial" w:hAnsi="Arial" w:cs="Arial"/>
          <w:kern w:val="2"/>
          <w14:ligatures w14:val="standardContextual"/>
        </w:rPr>
        <w:t>A presentation of the final Plan will be made to the CYMPO TAC at its regular meeting. A presentation of the final Plan will also be made to the CYMPO Executive Board at its regular meeting.</w:t>
      </w:r>
    </w:p>
    <w:p w14:paraId="71EC1E7C" w14:textId="1EABF120" w:rsidR="006E1C48" w:rsidRPr="006E1C48" w:rsidRDefault="006E1C48" w:rsidP="006E1C48">
      <w:pPr>
        <w:keepNext/>
        <w:keepLines/>
        <w:spacing w:before="240" w:after="0" w:line="259" w:lineRule="auto"/>
        <w:outlineLvl w:val="0"/>
        <w:rPr>
          <w:rFonts w:ascii="Arial" w:eastAsia="Times New Roman" w:hAnsi="Arial" w:cs="Arial"/>
          <w:kern w:val="2"/>
          <w14:ligatures w14:val="standardContextual"/>
        </w:rPr>
      </w:pPr>
      <w:r w:rsidRPr="006E1C48">
        <w:rPr>
          <w:rFonts w:ascii="Arial" w:eastAsia="Times New Roman" w:hAnsi="Arial" w:cs="Arial"/>
          <w:kern w:val="2"/>
          <w14:ligatures w14:val="standardContextual"/>
        </w:rPr>
        <w:t xml:space="preserve">TASK 10: GRANT ASSISTANCE </w:t>
      </w:r>
    </w:p>
    <w:p w14:paraId="0A5A800C" w14:textId="77777777" w:rsidR="006E1C48" w:rsidRPr="006E1C48" w:rsidRDefault="006E1C48" w:rsidP="006E1C48">
      <w:pPr>
        <w:spacing w:after="160" w:line="259" w:lineRule="auto"/>
        <w:rPr>
          <w:rFonts w:ascii="Arial" w:hAnsi="Arial" w:cs="Arial"/>
          <w:kern w:val="2"/>
          <w14:ligatures w14:val="standardContextual"/>
        </w:rPr>
      </w:pPr>
      <w:r w:rsidRPr="006E1C48">
        <w:rPr>
          <w:rFonts w:ascii="Arial" w:hAnsi="Arial" w:cs="Arial"/>
          <w:kern w:val="2"/>
          <w14:ligatures w14:val="standardContextual"/>
        </w:rPr>
        <w:t>The consultant will help CYMPO by actively looking for grant funding opportunities including planning, design, and construction. The Consultant will assist CYMPO in identifying grant opportunities that would be most applicable to the CYMPO region and may also include technical assistance in preparing grant applications.</w:t>
      </w:r>
    </w:p>
    <w:p w14:paraId="443CDE1F" w14:textId="6E2229D2" w:rsidR="007E657A" w:rsidRDefault="007E657A" w:rsidP="00AB4CCD">
      <w:pPr>
        <w:pStyle w:val="NoSpacing"/>
        <w:rPr>
          <w:b/>
          <w:bCs/>
          <w:i/>
          <w:iCs/>
        </w:rPr>
      </w:pPr>
    </w:p>
    <w:p w14:paraId="3D0C37CE" w14:textId="77777777" w:rsidR="00E41539" w:rsidRPr="00E41539" w:rsidRDefault="00E41539" w:rsidP="00E41539">
      <w:pPr>
        <w:pStyle w:val="ListParagraph"/>
        <w:spacing w:after="0" w:line="240" w:lineRule="auto"/>
        <w:ind w:left="0"/>
        <w:jc w:val="both"/>
        <w:rPr>
          <w:rFonts w:ascii="Arial" w:hAnsi="Arial" w:cs="Arial"/>
          <w:u w:val="single"/>
        </w:rPr>
      </w:pPr>
      <w:r>
        <w:rPr>
          <w:rFonts w:ascii="Arial" w:hAnsi="Arial" w:cs="Arial"/>
          <w:u w:val="single"/>
        </w:rPr>
        <w:t xml:space="preserve">4.  </w:t>
      </w:r>
      <w:bookmarkStart w:id="2" w:name="_Hlk103945467"/>
      <w:r w:rsidRPr="00E41539">
        <w:rPr>
          <w:rFonts w:ascii="Arial" w:hAnsi="Arial" w:cs="Arial"/>
          <w:u w:val="single"/>
        </w:rPr>
        <w:t>WRITTEN QUESTIONS</w:t>
      </w:r>
      <w:bookmarkEnd w:id="2"/>
    </w:p>
    <w:p w14:paraId="18C5B89F" w14:textId="77777777" w:rsidR="00E41539" w:rsidRPr="00E41539" w:rsidRDefault="00E41539" w:rsidP="00E41539">
      <w:pPr>
        <w:pStyle w:val="ListParagraph"/>
        <w:spacing w:after="0" w:line="240" w:lineRule="auto"/>
        <w:ind w:left="0"/>
        <w:jc w:val="both"/>
        <w:rPr>
          <w:rFonts w:ascii="Arial" w:hAnsi="Arial" w:cs="Arial"/>
        </w:rPr>
      </w:pPr>
    </w:p>
    <w:p w14:paraId="74487CFB" w14:textId="0AAFDC0F" w:rsidR="00E41539" w:rsidRPr="00300003" w:rsidRDefault="00E41539" w:rsidP="00CD3170">
      <w:pPr>
        <w:spacing w:after="0" w:line="240" w:lineRule="auto"/>
        <w:contextualSpacing/>
        <w:jc w:val="both"/>
        <w:rPr>
          <w:rFonts w:ascii="Arial" w:hAnsi="Arial" w:cs="Arial"/>
          <w:strike/>
          <w:color w:val="FF0000"/>
        </w:rPr>
      </w:pPr>
      <w:r w:rsidRPr="00E41539">
        <w:rPr>
          <w:rFonts w:ascii="Arial" w:hAnsi="Arial" w:cs="Arial"/>
        </w:rPr>
        <w:t xml:space="preserve">Questions regarding this RFP </w:t>
      </w:r>
      <w:r w:rsidRPr="003A4F1C">
        <w:rPr>
          <w:rFonts w:ascii="Arial" w:hAnsi="Arial" w:cs="Arial"/>
        </w:rPr>
        <w:t xml:space="preserve">must be received </w:t>
      </w:r>
      <w:r w:rsidRPr="003A4F1C">
        <w:rPr>
          <w:rFonts w:ascii="Arial" w:hAnsi="Arial" w:cs="Arial"/>
          <w:b/>
          <w:u w:val="single"/>
        </w:rPr>
        <w:t>in writing</w:t>
      </w:r>
      <w:r w:rsidRPr="00E41539">
        <w:rPr>
          <w:rFonts w:ascii="Arial" w:hAnsi="Arial" w:cs="Arial"/>
          <w:u w:val="single"/>
        </w:rPr>
        <w:t xml:space="preserve"> </w:t>
      </w:r>
      <w:r w:rsidRPr="00E41539">
        <w:rPr>
          <w:rFonts w:ascii="Arial" w:hAnsi="Arial" w:cs="Arial"/>
        </w:rPr>
        <w:t xml:space="preserve">no later than </w:t>
      </w:r>
      <w:r w:rsidRPr="00E41539">
        <w:rPr>
          <w:rFonts w:ascii="Arial" w:hAnsi="Arial" w:cs="Arial"/>
          <w:b/>
          <w:u w:val="single"/>
        </w:rPr>
        <w:t>10 business days</w:t>
      </w:r>
      <w:r w:rsidRPr="00E41539">
        <w:rPr>
          <w:rFonts w:ascii="Arial" w:hAnsi="Arial" w:cs="Arial"/>
        </w:rPr>
        <w:t xml:space="preserve"> after the issuance date of the RFP</w:t>
      </w:r>
      <w:r w:rsidRPr="00A047E3">
        <w:rPr>
          <w:rFonts w:ascii="Arial" w:hAnsi="Arial" w:cs="Arial"/>
        </w:rPr>
        <w:t>.</w:t>
      </w:r>
      <w:r w:rsidR="00CD3170" w:rsidRPr="00A047E3">
        <w:rPr>
          <w:rFonts w:ascii="Arial" w:hAnsi="Arial" w:cs="Arial"/>
        </w:rPr>
        <w:t xml:space="preserve"> </w:t>
      </w:r>
      <w:r w:rsidR="00300003" w:rsidRPr="00A047E3">
        <w:rPr>
          <w:rFonts w:ascii="Arial" w:eastAsiaTheme="minorEastAsia" w:hAnsi="Arial" w:cs="Arial"/>
        </w:rPr>
        <w:t xml:space="preserve">Responses to questions of significance to all respondents will be posted on the CYMPO Web site at </w:t>
      </w:r>
      <w:hyperlink r:id="rId12" w:history="1">
        <w:r w:rsidR="00300003" w:rsidRPr="00A047E3">
          <w:rPr>
            <w:rStyle w:val="Hyperlink"/>
            <w:rFonts w:ascii="Arial" w:eastAsiaTheme="minorEastAsia" w:hAnsi="Arial" w:cs="Arial"/>
          </w:rPr>
          <w:t>https://www.cympo.org</w:t>
        </w:r>
      </w:hyperlink>
      <w:r w:rsidR="00300003" w:rsidRPr="00A047E3">
        <w:rPr>
          <w:rFonts w:ascii="Arial" w:eastAsiaTheme="minorEastAsia" w:hAnsi="Arial" w:cs="Arial"/>
        </w:rPr>
        <w:t xml:space="preserve"> under “RFPs and RFQs” not later than six (6) working days prior to the closing date of </w:t>
      </w:r>
      <w:r w:rsidR="00C76765">
        <w:rPr>
          <w:rFonts w:ascii="Arial" w:eastAsiaTheme="minorEastAsia" w:hAnsi="Arial" w:cs="Arial"/>
        </w:rPr>
        <w:t xml:space="preserve">December </w:t>
      </w:r>
      <w:r w:rsidR="003A4F1C">
        <w:rPr>
          <w:rFonts w:ascii="Arial" w:eastAsiaTheme="minorEastAsia" w:hAnsi="Arial" w:cs="Arial"/>
        </w:rPr>
        <w:t>11</w:t>
      </w:r>
      <w:r w:rsidR="00300003" w:rsidRPr="00A047E3">
        <w:rPr>
          <w:rFonts w:ascii="Arial" w:eastAsiaTheme="minorEastAsia" w:hAnsi="Arial" w:cs="Arial"/>
        </w:rPr>
        <w:t>, 202</w:t>
      </w:r>
      <w:r w:rsidR="00C76765">
        <w:rPr>
          <w:rFonts w:ascii="Arial" w:eastAsiaTheme="minorEastAsia" w:hAnsi="Arial" w:cs="Arial"/>
        </w:rPr>
        <w:t>3</w:t>
      </w:r>
      <w:r w:rsidR="00300003" w:rsidRPr="00A047E3">
        <w:rPr>
          <w:rFonts w:ascii="Arial" w:eastAsiaTheme="minorEastAsia" w:hAnsi="Arial" w:cs="Arial"/>
        </w:rPr>
        <w:t xml:space="preserve">. </w:t>
      </w:r>
      <w:r w:rsidRPr="00A047E3">
        <w:rPr>
          <w:rFonts w:ascii="Arial" w:hAnsi="Arial" w:cs="Arial"/>
        </w:rPr>
        <w:t>Questions</w:t>
      </w:r>
      <w:r w:rsidRPr="00E41539">
        <w:rPr>
          <w:rFonts w:ascii="Arial" w:hAnsi="Arial" w:cs="Arial"/>
        </w:rPr>
        <w:t xml:space="preserve"> of significance to all respondents may require an amendment to this RFP, which may also require adjustments to the schedule. Verbal statements or instructions shall not constitute an amendment to the RFP.</w:t>
      </w:r>
      <w:r w:rsidR="003B7251">
        <w:rPr>
          <w:rFonts w:ascii="Arial" w:hAnsi="Arial" w:cs="Arial"/>
        </w:rPr>
        <w:t xml:space="preserve"> </w:t>
      </w:r>
    </w:p>
    <w:p w14:paraId="1BEFA57E" w14:textId="77777777" w:rsidR="00E41539" w:rsidRPr="00E41539" w:rsidRDefault="00E41539" w:rsidP="00E41539">
      <w:pPr>
        <w:pStyle w:val="ListParagraph"/>
        <w:spacing w:after="0" w:line="240" w:lineRule="auto"/>
        <w:ind w:left="0"/>
        <w:jc w:val="both"/>
        <w:rPr>
          <w:rFonts w:ascii="Arial" w:hAnsi="Arial" w:cs="Arial"/>
        </w:rPr>
      </w:pPr>
    </w:p>
    <w:p w14:paraId="53AC9370" w14:textId="77777777" w:rsidR="00E41539" w:rsidRPr="00E41539" w:rsidRDefault="00E41539" w:rsidP="00E41539">
      <w:pPr>
        <w:pStyle w:val="ListParagraph"/>
        <w:spacing w:after="0" w:line="240" w:lineRule="auto"/>
        <w:ind w:left="0"/>
        <w:jc w:val="center"/>
        <w:rPr>
          <w:rFonts w:ascii="Arial" w:hAnsi="Arial" w:cs="Arial"/>
        </w:rPr>
      </w:pPr>
      <w:r w:rsidRPr="00E41539">
        <w:rPr>
          <w:rFonts w:ascii="Arial" w:hAnsi="Arial" w:cs="Arial"/>
        </w:rPr>
        <w:t>Inquiries may be made to:</w:t>
      </w:r>
    </w:p>
    <w:p w14:paraId="1EA1002A" w14:textId="77777777" w:rsidR="00E41539" w:rsidRPr="00E41539" w:rsidRDefault="00E41539" w:rsidP="00E41539">
      <w:pPr>
        <w:pStyle w:val="ListParagraph"/>
        <w:spacing w:after="0" w:line="240" w:lineRule="auto"/>
        <w:ind w:left="0"/>
        <w:jc w:val="center"/>
        <w:rPr>
          <w:rFonts w:ascii="Arial" w:hAnsi="Arial" w:cs="Arial"/>
          <w:b/>
        </w:rPr>
      </w:pPr>
    </w:p>
    <w:p w14:paraId="219001E2" w14:textId="70CE7F5E" w:rsidR="00E41539" w:rsidRPr="00E41539" w:rsidRDefault="003A4F1C" w:rsidP="00E41539">
      <w:pPr>
        <w:pStyle w:val="ListParagraph"/>
        <w:spacing w:after="0" w:line="240" w:lineRule="auto"/>
        <w:ind w:left="0"/>
        <w:jc w:val="center"/>
        <w:rPr>
          <w:rStyle w:val="Hyperlink"/>
          <w:rFonts w:ascii="Arial" w:hAnsi="Arial" w:cs="Arial"/>
          <w:b/>
        </w:rPr>
      </w:pPr>
      <w:r>
        <w:rPr>
          <w:rFonts w:ascii="Arial" w:hAnsi="Arial" w:cs="Arial"/>
          <w:b/>
        </w:rPr>
        <w:t>Bryn Stotler</w:t>
      </w:r>
      <w:r w:rsidR="00E41539" w:rsidRPr="00E41539">
        <w:rPr>
          <w:rFonts w:ascii="Arial" w:hAnsi="Arial" w:cs="Arial"/>
          <w:b/>
        </w:rPr>
        <w:t xml:space="preserve"> at </w:t>
      </w:r>
      <w:hyperlink r:id="rId13" w:history="1">
        <w:r w:rsidRPr="009B51A6">
          <w:rPr>
            <w:rStyle w:val="Hyperlink"/>
            <w:rFonts w:ascii="Arial" w:hAnsi="Arial" w:cs="Arial"/>
            <w:b/>
          </w:rPr>
          <w:t>Bryn.Stotler@yavapaiaz.gov</w:t>
        </w:r>
      </w:hyperlink>
      <w:r>
        <w:rPr>
          <w:rFonts w:ascii="Arial" w:hAnsi="Arial" w:cs="Arial"/>
          <w:b/>
        </w:rPr>
        <w:t xml:space="preserve"> </w:t>
      </w:r>
    </w:p>
    <w:p w14:paraId="2CA4FE8A" w14:textId="77777777" w:rsidR="00E41539" w:rsidRPr="00E41539" w:rsidRDefault="00E41539" w:rsidP="00E41539">
      <w:pPr>
        <w:pStyle w:val="ListParagraph"/>
        <w:spacing w:after="0" w:line="240" w:lineRule="auto"/>
        <w:ind w:left="0"/>
        <w:jc w:val="center"/>
        <w:rPr>
          <w:rStyle w:val="Hyperlink"/>
          <w:rFonts w:ascii="Arial" w:hAnsi="Arial" w:cs="Arial"/>
          <w:b/>
        </w:rPr>
      </w:pPr>
      <w:r w:rsidRPr="00E41539">
        <w:rPr>
          <w:rFonts w:ascii="Arial" w:hAnsi="Arial" w:cs="Arial"/>
          <w:b/>
        </w:rPr>
        <w:t xml:space="preserve">and copy Allison McCarthy at </w:t>
      </w:r>
      <w:hyperlink r:id="rId14" w:history="1">
        <w:r w:rsidRPr="00E41539">
          <w:rPr>
            <w:rStyle w:val="Hyperlink"/>
            <w:rFonts w:ascii="Arial" w:hAnsi="Arial" w:cs="Arial"/>
            <w:b/>
          </w:rPr>
          <w:t>Allison.McCarthy@yavapaiaz.gov</w:t>
        </w:r>
      </w:hyperlink>
    </w:p>
    <w:p w14:paraId="50C5B9E4" w14:textId="0C4333A6" w:rsidR="00E41539" w:rsidRDefault="00E41539" w:rsidP="00E41539">
      <w:pPr>
        <w:pStyle w:val="ListParagraph"/>
        <w:spacing w:after="0" w:line="240" w:lineRule="auto"/>
        <w:ind w:left="0"/>
        <w:jc w:val="center"/>
        <w:rPr>
          <w:rFonts w:ascii="Arial" w:hAnsi="Arial" w:cs="Arial"/>
        </w:rPr>
      </w:pPr>
    </w:p>
    <w:p w14:paraId="353DB25F" w14:textId="1AF0A53B" w:rsidR="00662BB0" w:rsidRDefault="00662BB0" w:rsidP="00E41539">
      <w:pPr>
        <w:pStyle w:val="ListParagraph"/>
        <w:spacing w:after="0" w:line="240" w:lineRule="auto"/>
        <w:ind w:left="0"/>
        <w:jc w:val="center"/>
        <w:rPr>
          <w:rFonts w:ascii="Arial" w:hAnsi="Arial" w:cs="Arial"/>
        </w:rPr>
      </w:pPr>
    </w:p>
    <w:p w14:paraId="62443FAE" w14:textId="77777777" w:rsidR="00E41539" w:rsidRPr="00F1530E" w:rsidRDefault="00E41539" w:rsidP="00F1530E">
      <w:pPr>
        <w:spacing w:after="0" w:line="240" w:lineRule="auto"/>
        <w:jc w:val="both"/>
        <w:rPr>
          <w:rFonts w:ascii="Arial" w:hAnsi="Arial" w:cs="Arial"/>
          <w:u w:val="single"/>
        </w:rPr>
      </w:pPr>
      <w:r w:rsidRPr="00F1530E">
        <w:rPr>
          <w:rFonts w:ascii="Arial" w:hAnsi="Arial" w:cs="Arial"/>
          <w:u w:val="single"/>
        </w:rPr>
        <w:t xml:space="preserve">5.  </w:t>
      </w:r>
      <w:bookmarkStart w:id="3" w:name="_Hlk103945492"/>
      <w:r w:rsidRPr="00F1530E">
        <w:rPr>
          <w:rFonts w:ascii="Arial" w:hAnsi="Arial" w:cs="Arial"/>
          <w:u w:val="single"/>
        </w:rPr>
        <w:t>INSTRUCTIONS</w:t>
      </w:r>
      <w:bookmarkEnd w:id="3"/>
    </w:p>
    <w:p w14:paraId="6F4BD31F" w14:textId="77777777" w:rsidR="00E41539" w:rsidRPr="00E41539" w:rsidRDefault="00E41539" w:rsidP="00E41539">
      <w:pPr>
        <w:spacing w:after="0" w:line="240" w:lineRule="auto"/>
        <w:jc w:val="both"/>
        <w:rPr>
          <w:rFonts w:ascii="Arial" w:hAnsi="Arial" w:cs="Arial"/>
        </w:rPr>
      </w:pPr>
    </w:p>
    <w:p w14:paraId="4AEF2F18" w14:textId="1799E260" w:rsidR="00E41539" w:rsidRPr="00E41539" w:rsidRDefault="00E41539" w:rsidP="00E41539">
      <w:pPr>
        <w:spacing w:after="0" w:line="240" w:lineRule="auto"/>
        <w:jc w:val="both"/>
        <w:rPr>
          <w:rFonts w:ascii="Arial" w:hAnsi="Arial" w:cs="Arial"/>
        </w:rPr>
      </w:pPr>
      <w:r w:rsidRPr="00E41539">
        <w:rPr>
          <w:rFonts w:ascii="Arial" w:hAnsi="Arial" w:cs="Arial"/>
        </w:rPr>
        <w:t xml:space="preserve">The Central Yavapai Metropolitan Planning Organization invites interested firms to submit written proposals relating to this solicitation. The </w:t>
      </w:r>
      <w:r w:rsidR="001F6500">
        <w:rPr>
          <w:rFonts w:ascii="Arial" w:hAnsi="Arial" w:cs="Arial"/>
        </w:rPr>
        <w:t>Project</w:t>
      </w:r>
      <w:r w:rsidRPr="00E41539">
        <w:rPr>
          <w:rFonts w:ascii="Arial" w:hAnsi="Arial" w:cs="Arial"/>
        </w:rPr>
        <w:t xml:space="preserve"> </w:t>
      </w:r>
      <w:r w:rsidR="001F6500">
        <w:rPr>
          <w:rFonts w:ascii="Arial" w:hAnsi="Arial" w:cs="Arial"/>
        </w:rPr>
        <w:t>Review Committee</w:t>
      </w:r>
      <w:r w:rsidR="00300003" w:rsidRPr="00093D9B">
        <w:rPr>
          <w:rFonts w:ascii="Arial" w:hAnsi="Arial" w:cs="Arial"/>
        </w:rPr>
        <w:t xml:space="preserve">, comprised of the </w:t>
      </w:r>
      <w:r w:rsidR="001F6500" w:rsidRPr="00093D9B">
        <w:rPr>
          <w:rFonts w:ascii="Arial" w:hAnsi="Arial" w:cs="Arial"/>
        </w:rPr>
        <w:t>CYMPO</w:t>
      </w:r>
      <w:r w:rsidR="00C57ACF" w:rsidRPr="00093D9B">
        <w:rPr>
          <w:rFonts w:ascii="Arial" w:hAnsi="Arial" w:cs="Arial"/>
        </w:rPr>
        <w:t xml:space="preserve"> </w:t>
      </w:r>
      <w:r w:rsidR="001F6500" w:rsidRPr="003A4F1C">
        <w:rPr>
          <w:rFonts w:ascii="Arial" w:hAnsi="Arial" w:cs="Arial"/>
        </w:rPr>
        <w:t xml:space="preserve">TAC, </w:t>
      </w:r>
      <w:r w:rsidR="00C57ACF" w:rsidRPr="003A4F1C">
        <w:rPr>
          <w:rFonts w:ascii="Arial" w:hAnsi="Arial" w:cs="Arial"/>
        </w:rPr>
        <w:t xml:space="preserve">staff, </w:t>
      </w:r>
      <w:r w:rsidR="001F6500" w:rsidRPr="003A4F1C">
        <w:rPr>
          <w:rFonts w:ascii="Arial" w:hAnsi="Arial" w:cs="Arial"/>
        </w:rPr>
        <w:t>and key personnel</w:t>
      </w:r>
      <w:r w:rsidR="00300003" w:rsidRPr="003A4F1C">
        <w:rPr>
          <w:rFonts w:ascii="Arial" w:hAnsi="Arial" w:cs="Arial"/>
        </w:rPr>
        <w:t>,</w:t>
      </w:r>
      <w:r w:rsidR="001F6500" w:rsidRPr="003A4F1C">
        <w:rPr>
          <w:rFonts w:ascii="Arial" w:hAnsi="Arial" w:cs="Arial"/>
        </w:rPr>
        <w:t xml:space="preserve"> </w:t>
      </w:r>
      <w:r w:rsidRPr="003A4F1C">
        <w:rPr>
          <w:rFonts w:ascii="Arial" w:hAnsi="Arial" w:cs="Arial"/>
        </w:rPr>
        <w:t>will evaluate each proposal based upon the enclosed scoring process and recommend approval from the CYMPO Board. The proposals will be ranked based on the merits of the submitted proposals, and then the top ranked firm(s) will be selected.</w:t>
      </w:r>
      <w:r w:rsidRPr="00E41539">
        <w:rPr>
          <w:rFonts w:ascii="Arial" w:hAnsi="Arial" w:cs="Arial"/>
        </w:rPr>
        <w:t xml:space="preserve"> </w:t>
      </w:r>
    </w:p>
    <w:p w14:paraId="54EE75AC" w14:textId="77777777" w:rsidR="00E41539" w:rsidRPr="00E41539" w:rsidRDefault="00E41539" w:rsidP="00E41539">
      <w:pPr>
        <w:pStyle w:val="ListParagraph"/>
        <w:spacing w:after="0" w:line="240" w:lineRule="auto"/>
        <w:jc w:val="both"/>
        <w:rPr>
          <w:rFonts w:ascii="Arial" w:hAnsi="Arial" w:cs="Arial"/>
        </w:rPr>
      </w:pPr>
    </w:p>
    <w:p w14:paraId="5B252C09" w14:textId="77777777" w:rsidR="00E41539" w:rsidRPr="00E41539" w:rsidRDefault="00E41539" w:rsidP="00E41539">
      <w:pPr>
        <w:spacing w:after="0" w:line="240" w:lineRule="auto"/>
        <w:jc w:val="both"/>
        <w:rPr>
          <w:rFonts w:ascii="Arial" w:hAnsi="Arial" w:cs="Arial"/>
        </w:rPr>
      </w:pPr>
      <w:r w:rsidRPr="00E41539">
        <w:rPr>
          <w:rFonts w:ascii="Arial" w:hAnsi="Arial" w:cs="Arial"/>
        </w:rPr>
        <w:t xml:space="preserve">The Central Yavapai Metropolitan Planning Organization reserves the right to reject any or all proposals and to make any award which it considers to be in the best interest of the region. This proposal is not a commitment to initiate a contract for services and is not to be considered a bid for services based on lowest cost. </w:t>
      </w:r>
    </w:p>
    <w:p w14:paraId="3C174C55" w14:textId="77777777" w:rsidR="00E41539" w:rsidRPr="00E41539" w:rsidRDefault="00E41539" w:rsidP="00E41539">
      <w:pPr>
        <w:pStyle w:val="ListParagraph"/>
        <w:spacing w:after="0" w:line="240" w:lineRule="auto"/>
        <w:jc w:val="both"/>
        <w:rPr>
          <w:rFonts w:ascii="Arial" w:hAnsi="Arial" w:cs="Arial"/>
        </w:rPr>
      </w:pPr>
    </w:p>
    <w:p w14:paraId="64D82468" w14:textId="77777777" w:rsidR="00E41539" w:rsidRPr="00E41539" w:rsidRDefault="00E41539" w:rsidP="00E41539">
      <w:pPr>
        <w:spacing w:after="0" w:line="240" w:lineRule="auto"/>
        <w:jc w:val="both"/>
        <w:rPr>
          <w:rFonts w:ascii="Arial" w:hAnsi="Arial" w:cs="Arial"/>
        </w:rPr>
      </w:pPr>
      <w:r w:rsidRPr="00E41539">
        <w:rPr>
          <w:rFonts w:ascii="Arial" w:hAnsi="Arial" w:cs="Arial"/>
        </w:rPr>
        <w:t>Specific federal language is required to be in all CYMPO contracts/professional services agreements and will be provided to the selected firm during development of the final contract.</w:t>
      </w:r>
    </w:p>
    <w:p w14:paraId="52F98737" w14:textId="77777777" w:rsidR="00E41539" w:rsidRPr="00E41539" w:rsidRDefault="00E41539" w:rsidP="00E41539">
      <w:pPr>
        <w:spacing w:after="0" w:line="240" w:lineRule="auto"/>
        <w:jc w:val="both"/>
        <w:rPr>
          <w:rFonts w:ascii="Arial" w:hAnsi="Arial" w:cs="Arial"/>
        </w:rPr>
      </w:pPr>
    </w:p>
    <w:p w14:paraId="49C5363A" w14:textId="77777777" w:rsidR="00E41539" w:rsidRPr="00F1530E" w:rsidRDefault="00E41539" w:rsidP="00F1530E">
      <w:pPr>
        <w:spacing w:after="0" w:line="240" w:lineRule="auto"/>
        <w:jc w:val="both"/>
        <w:rPr>
          <w:rFonts w:ascii="Arial" w:hAnsi="Arial" w:cs="Arial"/>
          <w:u w:val="single"/>
        </w:rPr>
      </w:pPr>
      <w:r w:rsidRPr="00F1530E">
        <w:rPr>
          <w:rFonts w:ascii="Arial" w:hAnsi="Arial" w:cs="Arial"/>
          <w:u w:val="single"/>
        </w:rPr>
        <w:t>6.  WITHDRAWL OF PROPOSALS</w:t>
      </w:r>
    </w:p>
    <w:p w14:paraId="2DBE2278" w14:textId="77777777" w:rsidR="00E41539" w:rsidRPr="00E41539" w:rsidRDefault="00E41539" w:rsidP="00E41539">
      <w:pPr>
        <w:spacing w:after="0" w:line="240" w:lineRule="auto"/>
        <w:jc w:val="both"/>
        <w:rPr>
          <w:rFonts w:ascii="Arial" w:hAnsi="Arial" w:cs="Arial"/>
        </w:rPr>
      </w:pPr>
    </w:p>
    <w:p w14:paraId="723D0F70" w14:textId="77777777" w:rsidR="00E41539" w:rsidRPr="00E41539" w:rsidRDefault="00E41539" w:rsidP="00E41539">
      <w:pPr>
        <w:spacing w:after="0" w:line="240" w:lineRule="auto"/>
        <w:jc w:val="both"/>
        <w:rPr>
          <w:rFonts w:ascii="Arial" w:hAnsi="Arial" w:cs="Arial"/>
        </w:rPr>
      </w:pPr>
      <w:r w:rsidRPr="00E41539">
        <w:rPr>
          <w:rFonts w:ascii="Arial" w:hAnsi="Arial" w:cs="Arial"/>
        </w:rPr>
        <w:t>Proposals may be withdrawn by written notice received prior to the award.</w:t>
      </w:r>
    </w:p>
    <w:p w14:paraId="2B861E38" w14:textId="77777777" w:rsidR="00E41539" w:rsidRPr="00E41539" w:rsidRDefault="00E41539" w:rsidP="00E41539">
      <w:pPr>
        <w:spacing w:after="0" w:line="240" w:lineRule="auto"/>
        <w:jc w:val="both"/>
        <w:rPr>
          <w:rFonts w:ascii="Arial" w:hAnsi="Arial" w:cs="Arial"/>
        </w:rPr>
      </w:pPr>
    </w:p>
    <w:p w14:paraId="5F0F3321" w14:textId="77777777" w:rsidR="008F5189" w:rsidRDefault="008F5189" w:rsidP="00F1530E">
      <w:pPr>
        <w:spacing w:after="0" w:line="240" w:lineRule="auto"/>
        <w:jc w:val="both"/>
        <w:rPr>
          <w:rFonts w:ascii="Arial" w:hAnsi="Arial" w:cs="Arial"/>
          <w:u w:val="single"/>
        </w:rPr>
      </w:pPr>
    </w:p>
    <w:p w14:paraId="00637DC6" w14:textId="77777777" w:rsidR="008F5189" w:rsidRDefault="008F5189" w:rsidP="00F1530E">
      <w:pPr>
        <w:spacing w:after="0" w:line="240" w:lineRule="auto"/>
        <w:jc w:val="both"/>
        <w:rPr>
          <w:rFonts w:ascii="Arial" w:hAnsi="Arial" w:cs="Arial"/>
          <w:u w:val="single"/>
        </w:rPr>
      </w:pPr>
    </w:p>
    <w:p w14:paraId="47EA107D" w14:textId="77777777" w:rsidR="008F5189" w:rsidRDefault="008F5189" w:rsidP="00F1530E">
      <w:pPr>
        <w:spacing w:after="0" w:line="240" w:lineRule="auto"/>
        <w:jc w:val="both"/>
        <w:rPr>
          <w:rFonts w:ascii="Arial" w:hAnsi="Arial" w:cs="Arial"/>
          <w:u w:val="single"/>
        </w:rPr>
      </w:pPr>
    </w:p>
    <w:p w14:paraId="53421EC9" w14:textId="03DCC7CF" w:rsidR="00E41539" w:rsidRPr="00F1530E" w:rsidRDefault="00E41539" w:rsidP="00F1530E">
      <w:pPr>
        <w:spacing w:after="0" w:line="240" w:lineRule="auto"/>
        <w:jc w:val="both"/>
        <w:rPr>
          <w:rFonts w:ascii="Arial" w:hAnsi="Arial" w:cs="Arial"/>
          <w:u w:val="single"/>
        </w:rPr>
      </w:pPr>
      <w:r w:rsidRPr="00F1530E">
        <w:rPr>
          <w:rFonts w:ascii="Arial" w:hAnsi="Arial" w:cs="Arial"/>
          <w:u w:val="single"/>
        </w:rPr>
        <w:lastRenderedPageBreak/>
        <w:t>7.  DELIVERABLES/SUBMITTALS</w:t>
      </w:r>
    </w:p>
    <w:p w14:paraId="2AA3FA0F" w14:textId="77777777" w:rsidR="00E41539" w:rsidRPr="00E41539" w:rsidRDefault="00E41539" w:rsidP="00E41539">
      <w:pPr>
        <w:pStyle w:val="ListParagraph"/>
        <w:spacing w:after="0" w:line="240" w:lineRule="auto"/>
        <w:jc w:val="both"/>
        <w:rPr>
          <w:rFonts w:ascii="Arial" w:hAnsi="Arial" w:cs="Arial"/>
        </w:rPr>
      </w:pPr>
    </w:p>
    <w:p w14:paraId="6FBCE0A5" w14:textId="492EB115" w:rsidR="00E41539" w:rsidRPr="00E41539" w:rsidRDefault="00E41539" w:rsidP="00E41539">
      <w:pPr>
        <w:spacing w:after="0" w:line="240" w:lineRule="auto"/>
        <w:jc w:val="both"/>
        <w:rPr>
          <w:rFonts w:ascii="Arial" w:hAnsi="Arial" w:cs="Arial"/>
        </w:rPr>
      </w:pPr>
      <w:r w:rsidRPr="00E41539">
        <w:rPr>
          <w:rFonts w:ascii="Arial" w:hAnsi="Arial" w:cs="Arial"/>
        </w:rPr>
        <w:t xml:space="preserve">One (1) </w:t>
      </w:r>
      <w:r w:rsidRPr="00E41539">
        <w:rPr>
          <w:rFonts w:ascii="Arial" w:hAnsi="Arial" w:cs="Arial"/>
          <w:b/>
          <w:u w:val="single"/>
        </w:rPr>
        <w:t>electronic copy</w:t>
      </w:r>
      <w:r w:rsidRPr="00E41539">
        <w:rPr>
          <w:rFonts w:ascii="Arial" w:hAnsi="Arial" w:cs="Arial"/>
          <w:b/>
        </w:rPr>
        <w:t xml:space="preserve"> </w:t>
      </w:r>
      <w:r w:rsidRPr="00E41539">
        <w:rPr>
          <w:rFonts w:ascii="Arial" w:hAnsi="Arial" w:cs="Arial"/>
        </w:rPr>
        <w:t xml:space="preserve">of the proposal to be received no later than </w:t>
      </w:r>
      <w:r w:rsidRPr="00E41539">
        <w:rPr>
          <w:rFonts w:ascii="Arial" w:hAnsi="Arial" w:cs="Arial"/>
          <w:b/>
        </w:rPr>
        <w:t xml:space="preserve">2:00 pm, Friday, </w:t>
      </w:r>
      <w:r w:rsidR="00F65DAD">
        <w:rPr>
          <w:rFonts w:ascii="Arial" w:hAnsi="Arial" w:cs="Arial"/>
          <w:b/>
        </w:rPr>
        <w:t>January 5</w:t>
      </w:r>
      <w:r w:rsidRPr="00E41539">
        <w:rPr>
          <w:rFonts w:ascii="Arial" w:hAnsi="Arial" w:cs="Arial"/>
          <w:b/>
        </w:rPr>
        <w:t>, 202</w:t>
      </w:r>
      <w:r w:rsidR="00F65DAD">
        <w:rPr>
          <w:rFonts w:ascii="Arial" w:hAnsi="Arial" w:cs="Arial"/>
          <w:b/>
        </w:rPr>
        <w:t>4</w:t>
      </w:r>
      <w:r w:rsidRPr="00E41539">
        <w:rPr>
          <w:rFonts w:ascii="Arial" w:hAnsi="Arial" w:cs="Arial"/>
          <w:b/>
        </w:rPr>
        <w:t xml:space="preserve">. </w:t>
      </w:r>
      <w:r w:rsidRPr="00E41539">
        <w:rPr>
          <w:rFonts w:ascii="Arial" w:hAnsi="Arial" w:cs="Arial"/>
        </w:rPr>
        <w:t xml:space="preserve">Email submittals should be sent to </w:t>
      </w:r>
      <w:hyperlink r:id="rId15" w:history="1">
        <w:r w:rsidR="003A4F1C" w:rsidRPr="009B51A6">
          <w:rPr>
            <w:rStyle w:val="Hyperlink"/>
            <w:rFonts w:ascii="Arial" w:hAnsi="Arial" w:cs="Arial"/>
          </w:rPr>
          <w:t>Bryn.Stotler@yavapaiaz.gov</w:t>
        </w:r>
      </w:hyperlink>
      <w:r w:rsidR="003A4F1C">
        <w:rPr>
          <w:rFonts w:ascii="Arial" w:hAnsi="Arial" w:cs="Arial"/>
        </w:rPr>
        <w:t xml:space="preserve"> </w:t>
      </w:r>
      <w:r w:rsidRPr="00E41539">
        <w:rPr>
          <w:rFonts w:ascii="Arial" w:hAnsi="Arial" w:cs="Arial"/>
        </w:rPr>
        <w:t xml:space="preserve">and copy </w:t>
      </w:r>
      <w:hyperlink r:id="rId16" w:history="1">
        <w:r w:rsidRPr="00E41539">
          <w:rPr>
            <w:rStyle w:val="Hyperlink"/>
            <w:rFonts w:ascii="Arial" w:hAnsi="Arial" w:cs="Arial"/>
          </w:rPr>
          <w:t>Allison.McCarthy@yavapaiaz.gov</w:t>
        </w:r>
      </w:hyperlink>
      <w:r w:rsidRPr="00E41539">
        <w:rPr>
          <w:rFonts w:ascii="Arial" w:hAnsi="Arial" w:cs="Arial"/>
        </w:rPr>
        <w:t xml:space="preserve">. </w:t>
      </w:r>
    </w:p>
    <w:p w14:paraId="3C0319EB" w14:textId="77777777" w:rsidR="00E41539" w:rsidRPr="00E41539" w:rsidRDefault="00E41539" w:rsidP="00E41539">
      <w:pPr>
        <w:pStyle w:val="ListParagraph"/>
        <w:spacing w:after="0" w:line="240" w:lineRule="auto"/>
        <w:jc w:val="both"/>
        <w:rPr>
          <w:rFonts w:ascii="Arial" w:hAnsi="Arial" w:cs="Arial"/>
        </w:rPr>
      </w:pPr>
    </w:p>
    <w:p w14:paraId="5E062F80" w14:textId="77777777" w:rsidR="00E41539" w:rsidRDefault="00E41539" w:rsidP="00BF799C">
      <w:pPr>
        <w:spacing w:after="0" w:line="240" w:lineRule="auto"/>
        <w:jc w:val="both"/>
        <w:rPr>
          <w:rFonts w:ascii="Arial" w:hAnsi="Arial" w:cs="Arial"/>
        </w:rPr>
      </w:pPr>
      <w:r w:rsidRPr="00E41539">
        <w:rPr>
          <w:rFonts w:ascii="Arial" w:hAnsi="Arial" w:cs="Arial"/>
        </w:rPr>
        <w:t>Submitted proposals become the property of Central Yavapai Metropolitan Planning Organization and will not be returned.</w:t>
      </w:r>
    </w:p>
    <w:p w14:paraId="2E592741" w14:textId="77777777" w:rsidR="00BF799C" w:rsidRPr="00E41539" w:rsidRDefault="00BF799C" w:rsidP="00BF799C">
      <w:pPr>
        <w:spacing w:after="0" w:line="240" w:lineRule="auto"/>
        <w:jc w:val="both"/>
        <w:rPr>
          <w:rFonts w:ascii="Arial" w:hAnsi="Arial" w:cs="Arial"/>
        </w:rPr>
      </w:pPr>
    </w:p>
    <w:p w14:paraId="2D43B5B7" w14:textId="77777777" w:rsidR="00E41539" w:rsidRPr="00BF799C" w:rsidRDefault="00E41539" w:rsidP="00BF799C">
      <w:pPr>
        <w:rPr>
          <w:rFonts w:ascii="Arial" w:hAnsi="Arial" w:cs="Arial"/>
          <w:u w:val="single"/>
        </w:rPr>
      </w:pPr>
      <w:r w:rsidRPr="00BF799C">
        <w:rPr>
          <w:rFonts w:ascii="Arial" w:hAnsi="Arial" w:cs="Arial"/>
          <w:u w:val="single"/>
        </w:rPr>
        <w:t>8.  RESPONSIBILITIES/COMPLIANCE</w:t>
      </w:r>
    </w:p>
    <w:p w14:paraId="199F03CD" w14:textId="77777777" w:rsidR="00E41539" w:rsidRPr="00E41539" w:rsidRDefault="00E41539" w:rsidP="00E41539">
      <w:pPr>
        <w:spacing w:after="0" w:line="240" w:lineRule="auto"/>
        <w:jc w:val="both"/>
        <w:rPr>
          <w:rFonts w:ascii="Arial" w:hAnsi="Arial" w:cs="Arial"/>
        </w:rPr>
      </w:pPr>
      <w:r w:rsidRPr="00E41539">
        <w:rPr>
          <w:rFonts w:ascii="Arial" w:hAnsi="Arial" w:cs="Arial"/>
        </w:rPr>
        <w:t>The Contractor shall comply with the Title VI Civil Rights Act of 1964, and Title 49, Code of Federal Regulations, part 21.</w:t>
      </w:r>
    </w:p>
    <w:p w14:paraId="04618C8B" w14:textId="77777777" w:rsidR="00E41539" w:rsidRPr="00E41539" w:rsidRDefault="00E41539" w:rsidP="00E41539">
      <w:pPr>
        <w:spacing w:after="0" w:line="240" w:lineRule="auto"/>
        <w:ind w:left="720"/>
        <w:jc w:val="both"/>
        <w:rPr>
          <w:rFonts w:ascii="Arial" w:hAnsi="Arial" w:cs="Arial"/>
        </w:rPr>
      </w:pPr>
    </w:p>
    <w:p w14:paraId="2D596566" w14:textId="4A2203D6" w:rsidR="00E41539" w:rsidRPr="00E41539" w:rsidRDefault="00E41539" w:rsidP="00E41539">
      <w:pPr>
        <w:spacing w:after="0" w:line="240" w:lineRule="auto"/>
        <w:jc w:val="both"/>
        <w:rPr>
          <w:rFonts w:ascii="Arial" w:hAnsi="Arial" w:cs="Arial"/>
        </w:rPr>
      </w:pPr>
      <w:r w:rsidRPr="00E64A45">
        <w:rPr>
          <w:rFonts w:ascii="Arial" w:hAnsi="Arial" w:cs="Arial"/>
          <w:b/>
        </w:rPr>
        <w:t xml:space="preserve">The DBE GOAL associated with this project is </w:t>
      </w:r>
      <w:r w:rsidR="00F84A0B" w:rsidRPr="00F84A0B">
        <w:rPr>
          <w:rFonts w:ascii="Arial" w:hAnsi="Arial" w:cs="Arial"/>
          <w:b/>
        </w:rPr>
        <w:t>0.00</w:t>
      </w:r>
      <w:r w:rsidRPr="00F84A0B">
        <w:rPr>
          <w:rFonts w:ascii="Arial" w:hAnsi="Arial" w:cs="Arial"/>
          <w:b/>
        </w:rPr>
        <w:t>%</w:t>
      </w:r>
      <w:r w:rsidR="00300003" w:rsidRPr="00F84A0B">
        <w:rPr>
          <w:rFonts w:ascii="Arial" w:hAnsi="Arial" w:cs="Arial"/>
          <w:b/>
        </w:rPr>
        <w:t>.</w:t>
      </w:r>
      <w:r w:rsidRPr="00F84A0B">
        <w:rPr>
          <w:rFonts w:ascii="Arial" w:hAnsi="Arial" w:cs="Arial"/>
        </w:rPr>
        <w:t xml:space="preserve"> Contractors</w:t>
      </w:r>
      <w:r w:rsidRPr="00E41539">
        <w:rPr>
          <w:rFonts w:ascii="Arial" w:hAnsi="Arial" w:cs="Arial"/>
        </w:rPr>
        <w:t xml:space="preserve"> must also maximize DBE participation in ADOT Federal-Aid funded contracts, make good faith efforts to meet any DBE goals stated in contract solicitations and must adhere to commitments made to utilize DBEs as indicated in the firm’s submittal.</w:t>
      </w:r>
    </w:p>
    <w:p w14:paraId="5993B6AC" w14:textId="77777777" w:rsidR="00E41539" w:rsidRPr="00E41539" w:rsidRDefault="00E41539" w:rsidP="00E41539">
      <w:pPr>
        <w:spacing w:after="0" w:line="240" w:lineRule="auto"/>
        <w:jc w:val="both"/>
        <w:rPr>
          <w:rFonts w:ascii="Arial" w:hAnsi="Arial" w:cs="Arial"/>
        </w:rPr>
      </w:pPr>
    </w:p>
    <w:p w14:paraId="12D3BC4E" w14:textId="77777777" w:rsidR="00E41539" w:rsidRPr="00E41539" w:rsidRDefault="00E41539" w:rsidP="00E41539">
      <w:pPr>
        <w:spacing w:after="0" w:line="240" w:lineRule="auto"/>
        <w:jc w:val="both"/>
        <w:rPr>
          <w:rFonts w:ascii="Arial" w:hAnsi="Arial" w:cs="Arial"/>
        </w:rPr>
      </w:pPr>
      <w:r w:rsidRPr="00E41539">
        <w:rPr>
          <w:rFonts w:ascii="Arial" w:hAnsi="Arial" w:cs="Arial"/>
        </w:rPr>
        <w:t>The Contractor shall comply with the Title VI Civil Rights Act of 1964, and Title 49, Code of Federal Regulations, part 21.</w:t>
      </w:r>
    </w:p>
    <w:p w14:paraId="5FEBAB50" w14:textId="77777777" w:rsidR="00E41539" w:rsidRPr="00E41539" w:rsidRDefault="00E41539" w:rsidP="00E41539">
      <w:pPr>
        <w:spacing w:after="0" w:line="240" w:lineRule="auto"/>
        <w:jc w:val="both"/>
        <w:rPr>
          <w:rFonts w:ascii="Arial" w:hAnsi="Arial" w:cs="Arial"/>
        </w:rPr>
      </w:pPr>
    </w:p>
    <w:p w14:paraId="6F1817FE" w14:textId="77777777" w:rsidR="00E41539" w:rsidRPr="00E41539" w:rsidRDefault="00E41539" w:rsidP="00E41539">
      <w:pPr>
        <w:spacing w:after="0" w:line="240" w:lineRule="auto"/>
        <w:jc w:val="both"/>
        <w:rPr>
          <w:rFonts w:ascii="Arial" w:hAnsi="Arial" w:cs="Arial"/>
        </w:rPr>
      </w:pPr>
      <w:r w:rsidRPr="00E41539">
        <w:rPr>
          <w:rFonts w:ascii="Arial" w:hAnsi="Arial" w:cs="Arial"/>
        </w:rPr>
        <w:t>The Contractor shall comply with the FAST Act and applicable requirements.</w:t>
      </w:r>
    </w:p>
    <w:p w14:paraId="0A5D55C0" w14:textId="77777777" w:rsidR="00E41539" w:rsidRPr="00E41539" w:rsidRDefault="00E41539" w:rsidP="00E41539">
      <w:pPr>
        <w:pStyle w:val="ListParagraph"/>
        <w:spacing w:after="0" w:line="240" w:lineRule="auto"/>
        <w:jc w:val="both"/>
        <w:rPr>
          <w:rFonts w:ascii="Arial" w:hAnsi="Arial" w:cs="Arial"/>
        </w:rPr>
      </w:pPr>
    </w:p>
    <w:p w14:paraId="17CBED3E" w14:textId="77777777" w:rsidR="00E41539" w:rsidRPr="004C00C0" w:rsidRDefault="00E41539" w:rsidP="004C00C0">
      <w:pPr>
        <w:spacing w:after="0" w:line="240" w:lineRule="auto"/>
        <w:jc w:val="both"/>
        <w:rPr>
          <w:rFonts w:ascii="Arial" w:hAnsi="Arial" w:cs="Arial"/>
          <w:u w:val="single"/>
        </w:rPr>
      </w:pPr>
      <w:r w:rsidRPr="004C00C0">
        <w:rPr>
          <w:rFonts w:ascii="Arial" w:hAnsi="Arial" w:cs="Arial"/>
          <w:u w:val="single"/>
        </w:rPr>
        <w:t>9.  LATE SUBMITTALS</w:t>
      </w:r>
    </w:p>
    <w:p w14:paraId="05593413" w14:textId="77777777" w:rsidR="00E41539" w:rsidRPr="00E41539" w:rsidRDefault="00E41539" w:rsidP="00E41539">
      <w:pPr>
        <w:pStyle w:val="ListParagraph"/>
        <w:spacing w:after="0" w:line="240" w:lineRule="auto"/>
        <w:jc w:val="both"/>
        <w:rPr>
          <w:rFonts w:ascii="Arial" w:hAnsi="Arial" w:cs="Arial"/>
        </w:rPr>
      </w:pPr>
    </w:p>
    <w:p w14:paraId="4A2F7A7E" w14:textId="77777777" w:rsidR="00E41539" w:rsidRPr="00E41539" w:rsidRDefault="00E41539" w:rsidP="00E41539">
      <w:pPr>
        <w:spacing w:after="0" w:line="240" w:lineRule="auto"/>
        <w:jc w:val="both"/>
        <w:rPr>
          <w:rFonts w:ascii="Arial" w:hAnsi="Arial" w:cs="Arial"/>
        </w:rPr>
      </w:pPr>
      <w:r w:rsidRPr="00E41539">
        <w:rPr>
          <w:rFonts w:ascii="Arial" w:hAnsi="Arial" w:cs="Arial"/>
        </w:rPr>
        <w:t>Any proposals received after the exact time specified above will not be considered.</w:t>
      </w:r>
    </w:p>
    <w:p w14:paraId="1A7B1974" w14:textId="77777777" w:rsidR="00E41539" w:rsidRPr="00E41539" w:rsidRDefault="00E41539" w:rsidP="004C00C0">
      <w:pPr>
        <w:spacing w:after="0" w:line="240" w:lineRule="auto"/>
        <w:jc w:val="both"/>
        <w:rPr>
          <w:rFonts w:ascii="Arial" w:hAnsi="Arial" w:cs="Arial"/>
        </w:rPr>
      </w:pPr>
    </w:p>
    <w:p w14:paraId="7F8C3D45" w14:textId="77777777" w:rsidR="00E41539" w:rsidRPr="004C00C0" w:rsidRDefault="00E41539" w:rsidP="004C00C0">
      <w:pPr>
        <w:spacing w:after="0" w:line="240" w:lineRule="auto"/>
        <w:jc w:val="both"/>
        <w:rPr>
          <w:rFonts w:ascii="Arial" w:hAnsi="Arial" w:cs="Arial"/>
          <w:u w:val="single"/>
        </w:rPr>
      </w:pPr>
      <w:r w:rsidRPr="004C00C0">
        <w:rPr>
          <w:rFonts w:ascii="Arial" w:hAnsi="Arial" w:cs="Arial"/>
          <w:u w:val="single"/>
        </w:rPr>
        <w:t>10.  PREPARATION</w:t>
      </w:r>
    </w:p>
    <w:p w14:paraId="1AB7A7C8" w14:textId="2A29BCC3" w:rsidR="00E41539" w:rsidRDefault="00E41539" w:rsidP="00E41539">
      <w:pPr>
        <w:spacing w:after="0" w:line="240" w:lineRule="auto"/>
        <w:jc w:val="both"/>
        <w:rPr>
          <w:rFonts w:ascii="Arial" w:hAnsi="Arial" w:cs="Arial"/>
        </w:rPr>
      </w:pPr>
      <w:r w:rsidRPr="00E41539">
        <w:rPr>
          <w:rFonts w:ascii="Arial" w:hAnsi="Arial" w:cs="Arial"/>
        </w:rPr>
        <w:t xml:space="preserve">Proposal submittal of no more </w:t>
      </w:r>
      <w:r w:rsidRPr="00333EE2">
        <w:rPr>
          <w:rFonts w:ascii="Arial" w:hAnsi="Arial" w:cs="Arial"/>
        </w:rPr>
        <w:t xml:space="preserve">than </w:t>
      </w:r>
      <w:r w:rsidR="00333EE2" w:rsidRPr="00333EE2">
        <w:rPr>
          <w:rFonts w:ascii="Arial" w:hAnsi="Arial" w:cs="Arial"/>
        </w:rPr>
        <w:t>twelve</w:t>
      </w:r>
      <w:r w:rsidRPr="00333EE2">
        <w:rPr>
          <w:rFonts w:ascii="Arial" w:hAnsi="Arial" w:cs="Arial"/>
        </w:rPr>
        <w:t xml:space="preserve"> (</w:t>
      </w:r>
      <w:r w:rsidR="002D6587" w:rsidRPr="00333EE2">
        <w:rPr>
          <w:rFonts w:ascii="Arial" w:hAnsi="Arial" w:cs="Arial"/>
        </w:rPr>
        <w:t>1</w:t>
      </w:r>
      <w:r w:rsidR="00333EE2" w:rsidRPr="00333EE2">
        <w:rPr>
          <w:rFonts w:ascii="Arial" w:hAnsi="Arial" w:cs="Arial"/>
        </w:rPr>
        <w:t>2</w:t>
      </w:r>
      <w:r w:rsidRPr="00333EE2">
        <w:rPr>
          <w:rFonts w:ascii="Arial" w:hAnsi="Arial" w:cs="Arial"/>
        </w:rPr>
        <w:t xml:space="preserve">) </w:t>
      </w:r>
      <w:r w:rsidR="00333EE2" w:rsidRPr="00333EE2">
        <w:rPr>
          <w:rFonts w:ascii="Arial" w:hAnsi="Arial" w:cs="Arial"/>
        </w:rPr>
        <w:t>electronic</w:t>
      </w:r>
      <w:r w:rsidRPr="00E41539">
        <w:rPr>
          <w:rFonts w:ascii="Arial" w:hAnsi="Arial" w:cs="Arial"/>
        </w:rPr>
        <w:t xml:space="preserve"> 8 ½ x 11 </w:t>
      </w:r>
      <w:r w:rsidRPr="00E41539">
        <w:rPr>
          <w:rFonts w:ascii="Arial" w:hAnsi="Arial" w:cs="Arial"/>
          <w:b/>
        </w:rPr>
        <w:t>single sided</w:t>
      </w:r>
      <w:r w:rsidRPr="00E41539">
        <w:rPr>
          <w:rFonts w:ascii="Arial" w:hAnsi="Arial" w:cs="Arial"/>
        </w:rPr>
        <w:t xml:space="preserve"> pages with font being no smaller than twelve (12) point, </w:t>
      </w:r>
      <w:r w:rsidRPr="00E41539">
        <w:rPr>
          <w:rFonts w:ascii="Arial" w:hAnsi="Arial" w:cs="Arial"/>
          <w:b/>
          <w:u w:val="single"/>
        </w:rPr>
        <w:t>not</w:t>
      </w:r>
      <w:r w:rsidRPr="00E41539">
        <w:rPr>
          <w:rFonts w:ascii="Arial" w:hAnsi="Arial" w:cs="Arial"/>
        </w:rPr>
        <w:t xml:space="preserve"> including a cover letter, front and/or back cover, </w:t>
      </w:r>
      <w:r w:rsidR="00333EE2">
        <w:rPr>
          <w:rFonts w:ascii="Arial" w:hAnsi="Arial" w:cs="Arial"/>
        </w:rPr>
        <w:t xml:space="preserve">resumes, or contract certifications </w:t>
      </w:r>
      <w:r w:rsidRPr="00E41539">
        <w:rPr>
          <w:rFonts w:ascii="Arial" w:hAnsi="Arial" w:cs="Arial"/>
        </w:rPr>
        <w:t>should be prepared providing a straightforward concise description of the Contractor’s qualifications, team members and a detailed proposed cost by task and man hours to deliver the proposed work under the RFP.</w:t>
      </w:r>
    </w:p>
    <w:p w14:paraId="560939B2" w14:textId="77777777" w:rsidR="00300003" w:rsidRPr="00E41539" w:rsidRDefault="00300003" w:rsidP="00393442">
      <w:pPr>
        <w:spacing w:after="0" w:line="240" w:lineRule="auto"/>
        <w:jc w:val="both"/>
        <w:rPr>
          <w:rFonts w:ascii="Arial" w:hAnsi="Arial" w:cs="Arial"/>
        </w:rPr>
      </w:pPr>
    </w:p>
    <w:p w14:paraId="7A609075" w14:textId="77777777" w:rsidR="00E41539" w:rsidRPr="00393442" w:rsidRDefault="00E41539" w:rsidP="00393442">
      <w:pPr>
        <w:spacing w:after="0" w:line="240" w:lineRule="auto"/>
        <w:jc w:val="both"/>
        <w:rPr>
          <w:rFonts w:ascii="Arial" w:hAnsi="Arial" w:cs="Arial"/>
          <w:u w:val="single"/>
        </w:rPr>
      </w:pPr>
      <w:r w:rsidRPr="00393442">
        <w:rPr>
          <w:rFonts w:ascii="Arial" w:hAnsi="Arial" w:cs="Arial"/>
          <w:u w:val="single"/>
        </w:rPr>
        <w:t>11.  SIGNATURE AND REFERENCES</w:t>
      </w:r>
    </w:p>
    <w:p w14:paraId="6592D52F" w14:textId="77777777" w:rsidR="00E41539" w:rsidRPr="00E41539" w:rsidRDefault="00E41539" w:rsidP="00E41539">
      <w:pPr>
        <w:spacing w:after="0" w:line="240" w:lineRule="auto"/>
        <w:rPr>
          <w:rFonts w:ascii="Arial" w:hAnsi="Arial" w:cs="Arial"/>
        </w:rPr>
      </w:pPr>
    </w:p>
    <w:p w14:paraId="4D094F81" w14:textId="77777777" w:rsidR="00E41539" w:rsidRPr="00E41539" w:rsidRDefault="00E41539" w:rsidP="00E41539">
      <w:pPr>
        <w:spacing w:after="0" w:line="240" w:lineRule="auto"/>
        <w:rPr>
          <w:rFonts w:ascii="Arial" w:hAnsi="Arial" w:cs="Arial"/>
        </w:rPr>
      </w:pPr>
      <w:r w:rsidRPr="00E41539">
        <w:rPr>
          <w:rFonts w:ascii="Arial" w:hAnsi="Arial" w:cs="Arial"/>
        </w:rPr>
        <w:t>The proposals should be signed by the person in the Contractor’s firm responsible for the decision as to the qualifications stated in the proposal.  Proposals should also include references and contact information of the key staff and firm submitting the proposal.</w:t>
      </w:r>
    </w:p>
    <w:p w14:paraId="4394E07E" w14:textId="77777777" w:rsidR="00AB4CCD" w:rsidRDefault="00AB4CCD" w:rsidP="00393442">
      <w:pPr>
        <w:spacing w:after="0" w:line="240" w:lineRule="auto"/>
        <w:jc w:val="both"/>
        <w:rPr>
          <w:rFonts w:ascii="Arial" w:hAnsi="Arial" w:cs="Arial"/>
          <w:u w:val="single"/>
        </w:rPr>
      </w:pPr>
    </w:p>
    <w:p w14:paraId="0985259C" w14:textId="16833BAC" w:rsidR="00E41539" w:rsidRPr="00393442" w:rsidRDefault="00E41539" w:rsidP="00393442">
      <w:pPr>
        <w:spacing w:after="0" w:line="240" w:lineRule="auto"/>
        <w:jc w:val="both"/>
        <w:rPr>
          <w:rFonts w:ascii="Arial" w:hAnsi="Arial" w:cs="Arial"/>
          <w:u w:val="single"/>
        </w:rPr>
      </w:pPr>
      <w:r w:rsidRPr="00393442">
        <w:rPr>
          <w:rFonts w:ascii="Arial" w:hAnsi="Arial" w:cs="Arial"/>
          <w:u w:val="single"/>
        </w:rPr>
        <w:t>12.  PREPARATION COSTS</w:t>
      </w:r>
    </w:p>
    <w:p w14:paraId="54008333" w14:textId="77777777" w:rsidR="00E41539" w:rsidRPr="00E41539" w:rsidRDefault="00E41539" w:rsidP="00E41539">
      <w:pPr>
        <w:pStyle w:val="ListParagraph"/>
        <w:spacing w:after="0" w:line="240" w:lineRule="auto"/>
        <w:jc w:val="both"/>
        <w:rPr>
          <w:rFonts w:ascii="Arial" w:hAnsi="Arial" w:cs="Arial"/>
        </w:rPr>
      </w:pPr>
    </w:p>
    <w:p w14:paraId="32B617D7" w14:textId="77777777" w:rsidR="00E41539" w:rsidRPr="00E41539" w:rsidRDefault="00E41539" w:rsidP="00E41539">
      <w:pPr>
        <w:spacing w:after="0" w:line="240" w:lineRule="auto"/>
        <w:jc w:val="both"/>
        <w:rPr>
          <w:rFonts w:ascii="Arial" w:hAnsi="Arial" w:cs="Arial"/>
        </w:rPr>
      </w:pPr>
      <w:r w:rsidRPr="00E41539">
        <w:rPr>
          <w:rFonts w:ascii="Arial" w:hAnsi="Arial" w:cs="Arial"/>
        </w:rPr>
        <w:t>All costs incurred for the proposal preparation, presentation, or contract negotiations are the responsibility of the firm. CYMPO will not pay for any information solicited or received.</w:t>
      </w:r>
    </w:p>
    <w:p w14:paraId="0EBD648E" w14:textId="77777777" w:rsidR="00E41539" w:rsidRPr="00E41539" w:rsidRDefault="00E41539" w:rsidP="00393442">
      <w:pPr>
        <w:spacing w:after="0" w:line="240" w:lineRule="auto"/>
        <w:rPr>
          <w:rFonts w:ascii="Arial" w:hAnsi="Arial" w:cs="Arial"/>
        </w:rPr>
      </w:pPr>
    </w:p>
    <w:p w14:paraId="12C76013" w14:textId="77777777" w:rsidR="00E41539" w:rsidRPr="00393442" w:rsidRDefault="00E41539" w:rsidP="00393442">
      <w:pPr>
        <w:spacing w:after="0" w:line="240" w:lineRule="auto"/>
        <w:rPr>
          <w:rFonts w:ascii="Arial" w:hAnsi="Arial" w:cs="Arial"/>
          <w:u w:val="single"/>
        </w:rPr>
      </w:pPr>
      <w:r w:rsidRPr="00393442">
        <w:rPr>
          <w:rFonts w:ascii="Arial" w:hAnsi="Arial" w:cs="Arial"/>
          <w:u w:val="single"/>
        </w:rPr>
        <w:t>13.  FUNDING</w:t>
      </w:r>
    </w:p>
    <w:p w14:paraId="05BD6D22" w14:textId="77777777" w:rsidR="00E41539" w:rsidRPr="00E41539" w:rsidRDefault="00E41539" w:rsidP="00E41539">
      <w:pPr>
        <w:pStyle w:val="ListParagraph"/>
        <w:spacing w:after="0" w:line="240" w:lineRule="auto"/>
        <w:jc w:val="both"/>
        <w:rPr>
          <w:rFonts w:ascii="Arial" w:hAnsi="Arial" w:cs="Arial"/>
        </w:rPr>
      </w:pPr>
    </w:p>
    <w:p w14:paraId="4F10559E" w14:textId="77777777" w:rsidR="00E41539" w:rsidRPr="00E41539" w:rsidRDefault="00E41539" w:rsidP="00E41539">
      <w:pPr>
        <w:spacing w:after="0" w:line="240" w:lineRule="auto"/>
        <w:jc w:val="both"/>
        <w:rPr>
          <w:rFonts w:ascii="Arial" w:hAnsi="Arial" w:cs="Arial"/>
        </w:rPr>
      </w:pPr>
      <w:r w:rsidRPr="00E41539">
        <w:rPr>
          <w:rFonts w:ascii="Arial" w:hAnsi="Arial" w:cs="Arial"/>
        </w:rPr>
        <w:t xml:space="preserve">CYMPO is a designated Metropolitan Planning Organization (MPO) for the Prescott, Arizona Urbanized Area and has been granted funds in accordance with Federal and State allocations. In support of the Campaign, CYMPO has budgeted Federal Highway Administration funding </w:t>
      </w:r>
      <w:r w:rsidRPr="00025B46">
        <w:rPr>
          <w:rFonts w:ascii="Arial" w:hAnsi="Arial" w:cs="Arial"/>
        </w:rPr>
        <w:t xml:space="preserve">and </w:t>
      </w:r>
      <w:r w:rsidRPr="00025B46">
        <w:rPr>
          <w:rFonts w:ascii="Arial" w:hAnsi="Arial" w:cs="Arial"/>
        </w:rPr>
        <w:lastRenderedPageBreak/>
        <w:t>Federal Transit Administration funding</w:t>
      </w:r>
      <w:r w:rsidRPr="00E41539">
        <w:rPr>
          <w:rFonts w:ascii="Arial" w:hAnsi="Arial" w:cs="Arial"/>
        </w:rPr>
        <w:t xml:space="preserve"> for planning activities as identified in accordance with the CYMPO Unified Planning Work Program and Metropolitan Transportation Improvement Program.</w:t>
      </w:r>
    </w:p>
    <w:p w14:paraId="40B164F1" w14:textId="77777777" w:rsidR="00E41539" w:rsidRPr="00E41539" w:rsidRDefault="00E41539" w:rsidP="00E41539">
      <w:pPr>
        <w:spacing w:after="0" w:line="240" w:lineRule="auto"/>
        <w:jc w:val="both"/>
        <w:rPr>
          <w:rFonts w:ascii="Arial" w:hAnsi="Arial" w:cs="Arial"/>
        </w:rPr>
      </w:pPr>
    </w:p>
    <w:p w14:paraId="707A4385" w14:textId="77777777" w:rsidR="00E41539" w:rsidRPr="00393442" w:rsidRDefault="00E41539" w:rsidP="00393442">
      <w:pPr>
        <w:spacing w:after="0" w:line="240" w:lineRule="auto"/>
        <w:jc w:val="both"/>
        <w:rPr>
          <w:rFonts w:ascii="Arial" w:hAnsi="Arial" w:cs="Arial"/>
          <w:u w:val="single"/>
        </w:rPr>
      </w:pPr>
      <w:r w:rsidRPr="00393442">
        <w:rPr>
          <w:rFonts w:ascii="Arial" w:hAnsi="Arial" w:cs="Arial"/>
          <w:u w:val="single"/>
        </w:rPr>
        <w:t xml:space="preserve">14.  </w:t>
      </w:r>
      <w:bookmarkStart w:id="4" w:name="_Hlk103945642"/>
      <w:r w:rsidRPr="00393442">
        <w:rPr>
          <w:rFonts w:ascii="Arial" w:hAnsi="Arial" w:cs="Arial"/>
          <w:u w:val="single"/>
        </w:rPr>
        <w:t>ESTIMATED RFP SCHEDULE</w:t>
      </w:r>
      <w:bookmarkEnd w:id="4"/>
    </w:p>
    <w:p w14:paraId="1D7D3A95" w14:textId="77777777" w:rsidR="00E41539" w:rsidRPr="00E41539" w:rsidRDefault="00E41539" w:rsidP="00E41539">
      <w:pPr>
        <w:pStyle w:val="ListParagraph"/>
        <w:spacing w:after="0" w:line="240" w:lineRule="auto"/>
        <w:jc w:val="both"/>
        <w:rPr>
          <w:rFonts w:ascii="Arial" w:hAnsi="Arial" w:cs="Arial"/>
        </w:rPr>
      </w:pPr>
    </w:p>
    <w:p w14:paraId="683D23F1" w14:textId="2CD14313" w:rsidR="00E41539" w:rsidRPr="00017ABE" w:rsidRDefault="001751F7" w:rsidP="00E41539">
      <w:pPr>
        <w:pStyle w:val="NormalWeb"/>
        <w:spacing w:before="0" w:beforeAutospacing="0" w:after="0" w:afterAutospacing="0"/>
        <w:ind w:left="720"/>
        <w:rPr>
          <w:rFonts w:ascii="Arial" w:hAnsi="Arial" w:cs="Arial"/>
          <w:sz w:val="22"/>
          <w:szCs w:val="22"/>
        </w:rPr>
      </w:pPr>
      <w:bookmarkStart w:id="5" w:name="_Hlk36461198"/>
      <w:r w:rsidRPr="00017ABE">
        <w:rPr>
          <w:rFonts w:ascii="Arial" w:hAnsi="Arial" w:cs="Arial"/>
          <w:sz w:val="22"/>
          <w:szCs w:val="22"/>
        </w:rPr>
        <w:t xml:space="preserve">Friday </w:t>
      </w:r>
      <w:r w:rsidR="00F65DAD">
        <w:rPr>
          <w:rFonts w:ascii="Arial" w:hAnsi="Arial" w:cs="Arial"/>
          <w:sz w:val="22"/>
          <w:szCs w:val="22"/>
        </w:rPr>
        <w:t>November 17</w:t>
      </w:r>
      <w:r w:rsidR="002D6587" w:rsidRPr="00017ABE">
        <w:rPr>
          <w:rFonts w:ascii="Arial" w:hAnsi="Arial" w:cs="Arial"/>
          <w:sz w:val="22"/>
          <w:szCs w:val="22"/>
        </w:rPr>
        <w:t>, 202</w:t>
      </w:r>
      <w:r w:rsidR="00F65DAD">
        <w:rPr>
          <w:rFonts w:ascii="Arial" w:hAnsi="Arial" w:cs="Arial"/>
          <w:sz w:val="22"/>
          <w:szCs w:val="22"/>
        </w:rPr>
        <w:t>3</w:t>
      </w:r>
      <w:r w:rsidRPr="00017ABE">
        <w:rPr>
          <w:rStyle w:val="apple-tab-span"/>
          <w:rFonts w:ascii="Arial" w:hAnsi="Arial" w:cs="Arial"/>
          <w:sz w:val="22"/>
          <w:szCs w:val="22"/>
        </w:rPr>
        <w:tab/>
      </w:r>
      <w:r w:rsidR="00E41539" w:rsidRPr="00017ABE">
        <w:rPr>
          <w:rStyle w:val="apple-tab-span"/>
          <w:rFonts w:ascii="Arial" w:hAnsi="Arial" w:cs="Arial"/>
          <w:sz w:val="22"/>
          <w:szCs w:val="22"/>
        </w:rPr>
        <w:t xml:space="preserve">        </w:t>
      </w:r>
      <w:r w:rsidR="0053241F" w:rsidRPr="00017ABE">
        <w:rPr>
          <w:rStyle w:val="apple-tab-span"/>
          <w:rFonts w:ascii="Arial" w:hAnsi="Arial" w:cs="Arial"/>
          <w:sz w:val="22"/>
          <w:szCs w:val="22"/>
        </w:rPr>
        <w:tab/>
      </w:r>
      <w:r w:rsidR="0053241F" w:rsidRPr="00017ABE">
        <w:rPr>
          <w:rStyle w:val="apple-tab-span"/>
          <w:rFonts w:ascii="Arial" w:hAnsi="Arial" w:cs="Arial"/>
          <w:sz w:val="22"/>
          <w:szCs w:val="22"/>
        </w:rPr>
        <w:tab/>
      </w:r>
      <w:r w:rsidR="00E41539" w:rsidRPr="00017ABE">
        <w:rPr>
          <w:rFonts w:ascii="Arial" w:hAnsi="Arial" w:cs="Arial"/>
          <w:sz w:val="22"/>
          <w:szCs w:val="22"/>
        </w:rPr>
        <w:t>Request for Proposals Advertised</w:t>
      </w:r>
    </w:p>
    <w:p w14:paraId="0C98CF23" w14:textId="77777777" w:rsidR="00E41539" w:rsidRPr="00017ABE" w:rsidRDefault="00E41539" w:rsidP="00E41539">
      <w:pPr>
        <w:pStyle w:val="NormalWeb"/>
        <w:spacing w:before="0" w:beforeAutospacing="0" w:after="0" w:afterAutospacing="0"/>
        <w:ind w:left="720"/>
        <w:rPr>
          <w:rFonts w:ascii="Arial" w:hAnsi="Arial" w:cs="Arial"/>
          <w:sz w:val="22"/>
          <w:szCs w:val="22"/>
        </w:rPr>
      </w:pPr>
    </w:p>
    <w:p w14:paraId="5D4F2B7C" w14:textId="47A93372" w:rsidR="00E41539" w:rsidRPr="00017ABE" w:rsidRDefault="00E41539" w:rsidP="00E41539">
      <w:pPr>
        <w:pStyle w:val="NormalWeb"/>
        <w:spacing w:before="0" w:beforeAutospacing="0" w:after="0" w:afterAutospacing="0"/>
        <w:ind w:left="720"/>
        <w:rPr>
          <w:rFonts w:ascii="Arial" w:hAnsi="Arial" w:cs="Arial"/>
          <w:sz w:val="22"/>
          <w:szCs w:val="22"/>
        </w:rPr>
      </w:pPr>
      <w:r w:rsidRPr="00017ABE">
        <w:rPr>
          <w:rFonts w:ascii="Arial" w:hAnsi="Arial" w:cs="Arial"/>
          <w:sz w:val="22"/>
          <w:szCs w:val="22"/>
        </w:rPr>
        <w:t xml:space="preserve">Friday </w:t>
      </w:r>
      <w:r w:rsidR="00F65DAD">
        <w:rPr>
          <w:rFonts w:ascii="Arial" w:hAnsi="Arial" w:cs="Arial"/>
          <w:sz w:val="22"/>
          <w:szCs w:val="22"/>
        </w:rPr>
        <w:t>January 5</w:t>
      </w:r>
      <w:r w:rsidRPr="00017ABE">
        <w:rPr>
          <w:rFonts w:ascii="Arial" w:hAnsi="Arial" w:cs="Arial"/>
          <w:sz w:val="22"/>
          <w:szCs w:val="22"/>
        </w:rPr>
        <w:t>, 202</w:t>
      </w:r>
      <w:r w:rsidR="00F65DAD">
        <w:rPr>
          <w:rFonts w:ascii="Arial" w:hAnsi="Arial" w:cs="Arial"/>
          <w:sz w:val="22"/>
          <w:szCs w:val="22"/>
        </w:rPr>
        <w:t>4</w:t>
      </w:r>
      <w:r w:rsidR="002D6587" w:rsidRPr="00017ABE">
        <w:rPr>
          <w:rStyle w:val="apple-tab-span"/>
          <w:rFonts w:ascii="Arial" w:hAnsi="Arial" w:cs="Arial"/>
          <w:sz w:val="22"/>
          <w:szCs w:val="22"/>
        </w:rPr>
        <w:tab/>
      </w:r>
      <w:r w:rsidRPr="00017ABE">
        <w:rPr>
          <w:rStyle w:val="apple-tab-span"/>
          <w:rFonts w:ascii="Arial" w:hAnsi="Arial" w:cs="Arial"/>
          <w:sz w:val="22"/>
          <w:szCs w:val="22"/>
        </w:rPr>
        <w:tab/>
      </w:r>
      <w:r w:rsidR="0053241F" w:rsidRPr="00017ABE">
        <w:rPr>
          <w:rStyle w:val="apple-tab-span"/>
          <w:rFonts w:ascii="Arial" w:hAnsi="Arial" w:cs="Arial"/>
          <w:sz w:val="22"/>
          <w:szCs w:val="22"/>
        </w:rPr>
        <w:tab/>
      </w:r>
      <w:r w:rsidRPr="00017ABE">
        <w:rPr>
          <w:rFonts w:ascii="Arial" w:hAnsi="Arial" w:cs="Arial"/>
          <w:sz w:val="22"/>
          <w:szCs w:val="22"/>
        </w:rPr>
        <w:t xml:space="preserve">Request for Proposals due to </w:t>
      </w:r>
      <w:r w:rsidR="00393442" w:rsidRPr="00017ABE">
        <w:rPr>
          <w:rFonts w:ascii="Arial" w:hAnsi="Arial" w:cs="Arial"/>
          <w:sz w:val="22"/>
          <w:szCs w:val="22"/>
        </w:rPr>
        <w:tab/>
      </w:r>
      <w:r w:rsidR="00393442" w:rsidRPr="00017ABE">
        <w:rPr>
          <w:rFonts w:ascii="Arial" w:hAnsi="Arial" w:cs="Arial"/>
          <w:sz w:val="22"/>
          <w:szCs w:val="22"/>
        </w:rPr>
        <w:tab/>
      </w:r>
      <w:r w:rsidR="00393442" w:rsidRPr="00017ABE">
        <w:rPr>
          <w:rFonts w:ascii="Arial" w:hAnsi="Arial" w:cs="Arial"/>
          <w:sz w:val="22"/>
          <w:szCs w:val="22"/>
        </w:rPr>
        <w:tab/>
      </w:r>
      <w:r w:rsidR="00393442" w:rsidRPr="00017ABE">
        <w:rPr>
          <w:rFonts w:ascii="Arial" w:hAnsi="Arial" w:cs="Arial"/>
          <w:sz w:val="22"/>
          <w:szCs w:val="22"/>
        </w:rPr>
        <w:tab/>
      </w:r>
      <w:r w:rsidR="00393442" w:rsidRPr="00017ABE">
        <w:rPr>
          <w:rFonts w:ascii="Arial" w:hAnsi="Arial" w:cs="Arial"/>
          <w:sz w:val="22"/>
          <w:szCs w:val="22"/>
        </w:rPr>
        <w:tab/>
      </w:r>
      <w:r w:rsidR="00393442" w:rsidRPr="00017ABE">
        <w:rPr>
          <w:rFonts w:ascii="Arial" w:hAnsi="Arial" w:cs="Arial"/>
          <w:sz w:val="22"/>
          <w:szCs w:val="22"/>
        </w:rPr>
        <w:tab/>
      </w:r>
      <w:r w:rsidR="00393442" w:rsidRPr="00017ABE">
        <w:rPr>
          <w:rFonts w:ascii="Arial" w:hAnsi="Arial" w:cs="Arial"/>
          <w:sz w:val="22"/>
          <w:szCs w:val="22"/>
        </w:rPr>
        <w:tab/>
      </w:r>
      <w:r w:rsidR="00393442" w:rsidRPr="00017ABE">
        <w:rPr>
          <w:rFonts w:ascii="Arial" w:hAnsi="Arial" w:cs="Arial"/>
          <w:sz w:val="22"/>
          <w:szCs w:val="22"/>
        </w:rPr>
        <w:tab/>
      </w:r>
      <w:r w:rsidRPr="00017ABE">
        <w:rPr>
          <w:rFonts w:ascii="Arial" w:hAnsi="Arial" w:cs="Arial"/>
          <w:sz w:val="22"/>
          <w:szCs w:val="22"/>
        </w:rPr>
        <w:t>CYMPO by 2pm</w:t>
      </w:r>
    </w:p>
    <w:p w14:paraId="41440F9C" w14:textId="77777777" w:rsidR="00E41539" w:rsidRPr="00017ABE" w:rsidRDefault="00E41539" w:rsidP="00E41539">
      <w:pPr>
        <w:pStyle w:val="NormalWeb"/>
        <w:spacing w:before="0" w:beforeAutospacing="0" w:after="0" w:afterAutospacing="0"/>
        <w:ind w:left="720"/>
        <w:rPr>
          <w:rFonts w:ascii="Arial" w:hAnsi="Arial" w:cs="Arial"/>
          <w:sz w:val="22"/>
          <w:szCs w:val="22"/>
        </w:rPr>
      </w:pPr>
    </w:p>
    <w:p w14:paraId="6B17AC29" w14:textId="3D93C924" w:rsidR="00E41539" w:rsidRPr="00017ABE" w:rsidRDefault="00F65DAD" w:rsidP="00374A52">
      <w:pPr>
        <w:pStyle w:val="NormalWeb"/>
        <w:spacing w:before="0" w:beforeAutospacing="0" w:after="0" w:afterAutospacing="0"/>
        <w:ind w:left="720"/>
        <w:rPr>
          <w:rFonts w:ascii="Arial" w:eastAsia="Times New Roman" w:hAnsi="Arial" w:cs="Arial"/>
          <w:color w:val="000000"/>
          <w:sz w:val="22"/>
          <w:szCs w:val="22"/>
        </w:rPr>
      </w:pPr>
      <w:r>
        <w:rPr>
          <w:rFonts w:ascii="Arial" w:hAnsi="Arial" w:cs="Arial"/>
          <w:sz w:val="22"/>
          <w:szCs w:val="22"/>
        </w:rPr>
        <w:t>January</w:t>
      </w:r>
      <w:r w:rsidR="00E41539" w:rsidRPr="00017ABE">
        <w:rPr>
          <w:rFonts w:ascii="Arial" w:hAnsi="Arial" w:cs="Arial"/>
          <w:sz w:val="22"/>
          <w:szCs w:val="22"/>
        </w:rPr>
        <w:t>, 202</w:t>
      </w:r>
      <w:r>
        <w:rPr>
          <w:rFonts w:ascii="Arial" w:hAnsi="Arial" w:cs="Arial"/>
          <w:sz w:val="22"/>
          <w:szCs w:val="22"/>
        </w:rPr>
        <w:t>4</w:t>
      </w:r>
      <w:r w:rsidR="00E41539" w:rsidRPr="00017ABE">
        <w:rPr>
          <w:rStyle w:val="apple-tab-span"/>
          <w:rFonts w:ascii="Arial" w:hAnsi="Arial" w:cs="Arial"/>
          <w:sz w:val="22"/>
          <w:szCs w:val="22"/>
        </w:rPr>
        <w:tab/>
      </w:r>
      <w:r w:rsidR="001751F7" w:rsidRPr="00017ABE">
        <w:rPr>
          <w:rStyle w:val="apple-tab-span"/>
          <w:rFonts w:ascii="Arial" w:hAnsi="Arial" w:cs="Arial"/>
          <w:sz w:val="22"/>
          <w:szCs w:val="22"/>
        </w:rPr>
        <w:tab/>
      </w:r>
      <w:r w:rsidR="001751F7" w:rsidRPr="00017ABE">
        <w:rPr>
          <w:rStyle w:val="apple-tab-span"/>
          <w:rFonts w:ascii="Arial" w:hAnsi="Arial" w:cs="Arial"/>
          <w:sz w:val="22"/>
          <w:szCs w:val="22"/>
        </w:rPr>
        <w:tab/>
      </w:r>
      <w:r w:rsidR="001751F7" w:rsidRPr="00017ABE">
        <w:rPr>
          <w:rStyle w:val="apple-tab-span"/>
          <w:rFonts w:ascii="Arial" w:hAnsi="Arial" w:cs="Arial"/>
          <w:sz w:val="22"/>
          <w:szCs w:val="22"/>
        </w:rPr>
        <w:tab/>
      </w:r>
      <w:r w:rsidR="00452B6D" w:rsidRPr="00017ABE">
        <w:rPr>
          <w:rStyle w:val="apple-tab-span"/>
          <w:rFonts w:ascii="Arial" w:hAnsi="Arial" w:cs="Arial"/>
          <w:sz w:val="22"/>
          <w:szCs w:val="22"/>
        </w:rPr>
        <w:tab/>
      </w:r>
      <w:r w:rsidR="00E41539" w:rsidRPr="00017ABE">
        <w:rPr>
          <w:rFonts w:ascii="Arial" w:hAnsi="Arial" w:cs="Arial"/>
          <w:sz w:val="22"/>
          <w:szCs w:val="22"/>
        </w:rPr>
        <w:t>CYMPO TAC Working Group review</w:t>
      </w:r>
      <w:r w:rsidR="00E41539" w:rsidRPr="00017ABE">
        <w:rPr>
          <w:rFonts w:ascii="Arial" w:eastAsia="Times New Roman" w:hAnsi="Arial" w:cs="Arial"/>
          <w:color w:val="000000"/>
          <w:sz w:val="22"/>
          <w:szCs w:val="22"/>
        </w:rPr>
        <w:t xml:space="preserve"> </w:t>
      </w:r>
      <w:r w:rsidR="00393442" w:rsidRPr="00017ABE">
        <w:rPr>
          <w:rFonts w:ascii="Arial" w:eastAsia="Times New Roman" w:hAnsi="Arial" w:cs="Arial"/>
          <w:color w:val="000000"/>
          <w:sz w:val="22"/>
          <w:szCs w:val="22"/>
        </w:rPr>
        <w:tab/>
      </w:r>
      <w:r w:rsidR="00393442" w:rsidRPr="00017ABE">
        <w:rPr>
          <w:rFonts w:ascii="Arial" w:eastAsia="Times New Roman" w:hAnsi="Arial" w:cs="Arial"/>
          <w:color w:val="000000"/>
          <w:sz w:val="22"/>
          <w:szCs w:val="22"/>
        </w:rPr>
        <w:tab/>
      </w:r>
      <w:r w:rsidR="00393442" w:rsidRPr="00017ABE">
        <w:rPr>
          <w:rFonts w:ascii="Arial" w:eastAsia="Times New Roman" w:hAnsi="Arial" w:cs="Arial"/>
          <w:color w:val="000000"/>
          <w:sz w:val="22"/>
          <w:szCs w:val="22"/>
        </w:rPr>
        <w:tab/>
      </w:r>
      <w:r w:rsidR="00393442" w:rsidRPr="00017ABE">
        <w:rPr>
          <w:rFonts w:ascii="Arial" w:eastAsia="Times New Roman" w:hAnsi="Arial" w:cs="Arial"/>
          <w:color w:val="000000"/>
          <w:sz w:val="22"/>
          <w:szCs w:val="22"/>
        </w:rPr>
        <w:tab/>
      </w:r>
      <w:r w:rsidR="00393442" w:rsidRPr="00017ABE">
        <w:rPr>
          <w:rFonts w:ascii="Arial" w:eastAsia="Times New Roman" w:hAnsi="Arial" w:cs="Arial"/>
          <w:color w:val="000000"/>
          <w:sz w:val="22"/>
          <w:szCs w:val="22"/>
        </w:rPr>
        <w:tab/>
      </w:r>
      <w:r w:rsidR="00393442" w:rsidRPr="00017ABE">
        <w:rPr>
          <w:rFonts w:ascii="Arial" w:eastAsia="Times New Roman" w:hAnsi="Arial" w:cs="Arial"/>
          <w:color w:val="000000"/>
          <w:sz w:val="22"/>
          <w:szCs w:val="22"/>
        </w:rPr>
        <w:tab/>
      </w:r>
      <w:r w:rsidR="00393442" w:rsidRPr="00017ABE">
        <w:rPr>
          <w:rFonts w:ascii="Arial" w:eastAsia="Times New Roman" w:hAnsi="Arial" w:cs="Arial"/>
          <w:color w:val="000000"/>
          <w:sz w:val="22"/>
          <w:szCs w:val="22"/>
        </w:rPr>
        <w:tab/>
      </w:r>
      <w:r w:rsidR="00E41539" w:rsidRPr="00017ABE">
        <w:rPr>
          <w:rFonts w:ascii="Arial" w:hAnsi="Arial" w:cs="Arial"/>
          <w:sz w:val="22"/>
          <w:szCs w:val="22"/>
        </w:rPr>
        <w:t>of submittals</w:t>
      </w:r>
      <w:r w:rsidR="00E41539" w:rsidRPr="00017ABE">
        <w:rPr>
          <w:rFonts w:ascii="Arial" w:eastAsia="Times New Roman" w:hAnsi="Arial" w:cs="Arial"/>
          <w:color w:val="000000"/>
          <w:sz w:val="22"/>
          <w:szCs w:val="22"/>
        </w:rPr>
        <w:t xml:space="preserve"> </w:t>
      </w:r>
    </w:p>
    <w:p w14:paraId="06348E98" w14:textId="77777777" w:rsidR="00E41539" w:rsidRPr="00017ABE" w:rsidRDefault="00E41539" w:rsidP="00E41539">
      <w:pPr>
        <w:pStyle w:val="NormalWeb"/>
        <w:spacing w:before="0" w:beforeAutospacing="0" w:after="0" w:afterAutospacing="0"/>
        <w:rPr>
          <w:rFonts w:ascii="Arial" w:eastAsia="Times New Roman" w:hAnsi="Arial" w:cs="Arial"/>
          <w:color w:val="000000"/>
          <w:sz w:val="22"/>
          <w:szCs w:val="22"/>
        </w:rPr>
      </w:pPr>
    </w:p>
    <w:p w14:paraId="294F0DB3" w14:textId="79A720FE" w:rsidR="00E41539" w:rsidRPr="00017ABE" w:rsidRDefault="00333EE2" w:rsidP="00050396">
      <w:pPr>
        <w:pStyle w:val="NormalWeb"/>
        <w:spacing w:before="0" w:beforeAutospacing="0" w:after="0" w:afterAutospacing="0"/>
        <w:ind w:left="5040" w:hanging="4320"/>
        <w:rPr>
          <w:rFonts w:ascii="Arial" w:eastAsia="Times New Roman" w:hAnsi="Arial" w:cs="Arial"/>
          <w:color w:val="000000"/>
          <w:sz w:val="22"/>
          <w:szCs w:val="22"/>
        </w:rPr>
      </w:pPr>
      <w:r>
        <w:rPr>
          <w:rFonts w:ascii="Arial" w:hAnsi="Arial" w:cs="Arial"/>
          <w:sz w:val="22"/>
          <w:szCs w:val="22"/>
        </w:rPr>
        <w:t>February</w:t>
      </w:r>
      <w:r w:rsidR="00E41539" w:rsidRPr="00017ABE">
        <w:rPr>
          <w:rFonts w:ascii="Arial" w:hAnsi="Arial" w:cs="Arial"/>
          <w:sz w:val="22"/>
          <w:szCs w:val="22"/>
        </w:rPr>
        <w:t>, 202</w:t>
      </w:r>
      <w:r w:rsidR="00F65DAD">
        <w:rPr>
          <w:rFonts w:ascii="Arial" w:hAnsi="Arial" w:cs="Arial"/>
          <w:sz w:val="22"/>
          <w:szCs w:val="22"/>
        </w:rPr>
        <w:t>4</w:t>
      </w:r>
      <w:r w:rsidR="00E41539" w:rsidRPr="00017ABE">
        <w:rPr>
          <w:rFonts w:ascii="Arial" w:eastAsia="Times New Roman" w:hAnsi="Arial" w:cs="Arial"/>
          <w:color w:val="000000"/>
          <w:sz w:val="22"/>
          <w:szCs w:val="22"/>
        </w:rPr>
        <w:t xml:space="preserve"> </w:t>
      </w:r>
      <w:r w:rsidR="00452B6D" w:rsidRPr="00017ABE">
        <w:rPr>
          <w:rFonts w:ascii="Arial" w:eastAsia="Times New Roman" w:hAnsi="Arial" w:cs="Arial"/>
          <w:color w:val="000000"/>
          <w:sz w:val="22"/>
          <w:szCs w:val="22"/>
        </w:rPr>
        <w:tab/>
      </w:r>
      <w:r w:rsidR="00E41539" w:rsidRPr="00017ABE">
        <w:rPr>
          <w:rFonts w:ascii="Arial" w:hAnsi="Arial" w:cs="Arial"/>
          <w:sz w:val="22"/>
          <w:szCs w:val="22"/>
        </w:rPr>
        <w:t xml:space="preserve">CYMPO TAC </w:t>
      </w:r>
      <w:bookmarkEnd w:id="5"/>
      <w:r w:rsidR="00E41539" w:rsidRPr="00017ABE">
        <w:rPr>
          <w:rFonts w:ascii="Arial" w:hAnsi="Arial" w:cs="Arial"/>
          <w:sz w:val="22"/>
          <w:szCs w:val="22"/>
        </w:rPr>
        <w:t xml:space="preserve">recommendation </w:t>
      </w:r>
      <w:r w:rsidR="00050396" w:rsidRPr="00017ABE">
        <w:rPr>
          <w:rFonts w:ascii="Arial" w:hAnsi="Arial" w:cs="Arial"/>
          <w:sz w:val="22"/>
          <w:szCs w:val="22"/>
        </w:rPr>
        <w:t>of consultant</w:t>
      </w:r>
      <w:r w:rsidR="00050396" w:rsidRPr="00017ABE">
        <w:rPr>
          <w:rFonts w:ascii="Arial" w:eastAsia="Times New Roman" w:hAnsi="Arial" w:cs="Arial"/>
          <w:color w:val="000000"/>
          <w:sz w:val="22"/>
          <w:szCs w:val="22"/>
        </w:rPr>
        <w:t xml:space="preserve"> </w:t>
      </w:r>
      <w:r w:rsidR="00050396" w:rsidRPr="00017ABE">
        <w:rPr>
          <w:rFonts w:ascii="Arial" w:hAnsi="Arial" w:cs="Arial"/>
          <w:sz w:val="22"/>
          <w:szCs w:val="22"/>
        </w:rPr>
        <w:t xml:space="preserve">selection </w:t>
      </w:r>
      <w:r w:rsidR="00E41539" w:rsidRPr="00017ABE">
        <w:rPr>
          <w:rFonts w:ascii="Arial" w:hAnsi="Arial" w:cs="Arial"/>
          <w:sz w:val="22"/>
          <w:szCs w:val="22"/>
        </w:rPr>
        <w:t>to Board</w:t>
      </w:r>
    </w:p>
    <w:p w14:paraId="58CD5382" w14:textId="77777777" w:rsidR="00E41539" w:rsidRPr="00017ABE" w:rsidRDefault="00E41539" w:rsidP="00E41539">
      <w:pPr>
        <w:pStyle w:val="NormalWeb"/>
        <w:spacing w:before="0" w:beforeAutospacing="0" w:after="0" w:afterAutospacing="0"/>
        <w:ind w:firstLine="720"/>
        <w:rPr>
          <w:rFonts w:ascii="Arial" w:eastAsia="Times New Roman" w:hAnsi="Arial" w:cs="Arial"/>
          <w:color w:val="000000"/>
          <w:sz w:val="22"/>
          <w:szCs w:val="22"/>
        </w:rPr>
      </w:pPr>
    </w:p>
    <w:p w14:paraId="58098701" w14:textId="5893621A" w:rsidR="00E41539" w:rsidRPr="00017ABE" w:rsidRDefault="00F65DAD" w:rsidP="00050396">
      <w:pPr>
        <w:pStyle w:val="NormalWeb"/>
        <w:spacing w:before="0" w:beforeAutospacing="0" w:after="0" w:afterAutospacing="0"/>
        <w:ind w:left="5040" w:hanging="4320"/>
        <w:rPr>
          <w:rFonts w:ascii="Arial" w:hAnsi="Arial" w:cs="Arial"/>
          <w:sz w:val="22"/>
          <w:szCs w:val="22"/>
        </w:rPr>
      </w:pPr>
      <w:r>
        <w:rPr>
          <w:rFonts w:ascii="Arial" w:hAnsi="Arial" w:cs="Arial"/>
          <w:sz w:val="22"/>
          <w:szCs w:val="22"/>
        </w:rPr>
        <w:t>February</w:t>
      </w:r>
      <w:r w:rsidR="00E41539" w:rsidRPr="00017ABE">
        <w:rPr>
          <w:rFonts w:ascii="Arial" w:hAnsi="Arial" w:cs="Arial"/>
          <w:sz w:val="22"/>
          <w:szCs w:val="22"/>
        </w:rPr>
        <w:t>, 202</w:t>
      </w:r>
      <w:r>
        <w:rPr>
          <w:rFonts w:ascii="Arial" w:hAnsi="Arial" w:cs="Arial"/>
          <w:sz w:val="22"/>
          <w:szCs w:val="22"/>
        </w:rPr>
        <w:t>4</w:t>
      </w:r>
      <w:r w:rsidR="00E41539" w:rsidRPr="00017ABE">
        <w:rPr>
          <w:rFonts w:ascii="Arial" w:eastAsia="Times New Roman" w:hAnsi="Arial" w:cs="Arial"/>
          <w:color w:val="000000"/>
          <w:sz w:val="22"/>
          <w:szCs w:val="22"/>
        </w:rPr>
        <w:tab/>
      </w:r>
      <w:r w:rsidR="00E41539" w:rsidRPr="00017ABE">
        <w:rPr>
          <w:rFonts w:ascii="Arial" w:hAnsi="Arial" w:cs="Arial"/>
          <w:sz w:val="22"/>
          <w:szCs w:val="22"/>
        </w:rPr>
        <w:t>CYMPO Board approval</w:t>
      </w:r>
      <w:r w:rsidR="00050396" w:rsidRPr="00017ABE">
        <w:rPr>
          <w:rFonts w:ascii="Arial" w:hAnsi="Arial" w:cs="Arial"/>
          <w:sz w:val="22"/>
          <w:szCs w:val="22"/>
        </w:rPr>
        <w:t xml:space="preserve"> of consultant</w:t>
      </w:r>
      <w:r w:rsidR="00050396" w:rsidRPr="00017ABE">
        <w:rPr>
          <w:rFonts w:ascii="Arial" w:eastAsia="Times New Roman" w:hAnsi="Arial" w:cs="Arial"/>
          <w:color w:val="000000"/>
          <w:sz w:val="22"/>
          <w:szCs w:val="22"/>
        </w:rPr>
        <w:t xml:space="preserve"> </w:t>
      </w:r>
      <w:r w:rsidR="00050396" w:rsidRPr="00017ABE">
        <w:rPr>
          <w:rFonts w:ascii="Arial" w:hAnsi="Arial" w:cs="Arial"/>
          <w:sz w:val="22"/>
          <w:szCs w:val="22"/>
        </w:rPr>
        <w:t>selection</w:t>
      </w:r>
    </w:p>
    <w:p w14:paraId="008D16F8" w14:textId="77777777" w:rsidR="00E41539" w:rsidRPr="00017ABE" w:rsidRDefault="00E41539" w:rsidP="00E41539">
      <w:pPr>
        <w:pStyle w:val="NormalWeb"/>
        <w:spacing w:before="0" w:beforeAutospacing="0" w:after="0" w:afterAutospacing="0"/>
        <w:rPr>
          <w:rFonts w:ascii="Arial" w:eastAsia="Times New Roman" w:hAnsi="Arial" w:cs="Arial"/>
          <w:color w:val="000000"/>
          <w:sz w:val="22"/>
          <w:szCs w:val="22"/>
        </w:rPr>
      </w:pPr>
    </w:p>
    <w:p w14:paraId="3FB6E742" w14:textId="66589010" w:rsidR="00E41539" w:rsidRPr="00017ABE" w:rsidRDefault="00E41539" w:rsidP="00393442">
      <w:pPr>
        <w:pStyle w:val="NormalWeb"/>
        <w:spacing w:before="0" w:beforeAutospacing="0" w:after="0" w:afterAutospacing="0"/>
        <w:ind w:left="3600" w:hanging="2880"/>
        <w:rPr>
          <w:rFonts w:ascii="Arial" w:hAnsi="Arial" w:cs="Arial"/>
          <w:sz w:val="22"/>
          <w:szCs w:val="22"/>
        </w:rPr>
      </w:pPr>
      <w:r w:rsidRPr="00017ABE">
        <w:rPr>
          <w:rFonts w:ascii="Arial" w:hAnsi="Arial" w:cs="Arial"/>
          <w:sz w:val="22"/>
          <w:szCs w:val="22"/>
        </w:rPr>
        <w:t xml:space="preserve">Wednesday </w:t>
      </w:r>
      <w:r w:rsidR="00F65DAD">
        <w:rPr>
          <w:rFonts w:ascii="Arial" w:hAnsi="Arial" w:cs="Arial"/>
          <w:sz w:val="22"/>
          <w:szCs w:val="22"/>
        </w:rPr>
        <w:t>March</w:t>
      </w:r>
      <w:r w:rsidR="001751F7" w:rsidRPr="00017ABE">
        <w:rPr>
          <w:rFonts w:ascii="Arial" w:hAnsi="Arial" w:cs="Arial"/>
          <w:sz w:val="22"/>
          <w:szCs w:val="22"/>
        </w:rPr>
        <w:t xml:space="preserve"> </w:t>
      </w:r>
      <w:r w:rsidR="00F65DAD">
        <w:rPr>
          <w:rFonts w:ascii="Arial" w:hAnsi="Arial" w:cs="Arial"/>
          <w:sz w:val="22"/>
          <w:szCs w:val="22"/>
        </w:rPr>
        <w:t>6</w:t>
      </w:r>
      <w:r w:rsidRPr="00017ABE">
        <w:rPr>
          <w:rFonts w:ascii="Arial" w:hAnsi="Arial" w:cs="Arial"/>
          <w:sz w:val="22"/>
          <w:szCs w:val="22"/>
        </w:rPr>
        <w:t>, 202</w:t>
      </w:r>
      <w:r w:rsidR="00F65DAD">
        <w:rPr>
          <w:rFonts w:ascii="Arial" w:hAnsi="Arial" w:cs="Arial"/>
          <w:sz w:val="22"/>
          <w:szCs w:val="22"/>
        </w:rPr>
        <w:t>4</w:t>
      </w:r>
      <w:r w:rsidRPr="00017ABE">
        <w:rPr>
          <w:rFonts w:ascii="Arial" w:eastAsia="Times New Roman" w:hAnsi="Arial" w:cs="Arial"/>
          <w:color w:val="000000"/>
          <w:sz w:val="22"/>
          <w:szCs w:val="22"/>
        </w:rPr>
        <w:tab/>
      </w:r>
      <w:r w:rsidRPr="00017ABE">
        <w:rPr>
          <w:rFonts w:ascii="Arial" w:eastAsia="Times New Roman" w:hAnsi="Arial" w:cs="Arial"/>
          <w:color w:val="000000"/>
          <w:sz w:val="22"/>
          <w:szCs w:val="22"/>
        </w:rPr>
        <w:tab/>
      </w:r>
      <w:bookmarkStart w:id="6" w:name="_Hlk80258448"/>
      <w:r w:rsidR="001751F7" w:rsidRPr="00017ABE">
        <w:rPr>
          <w:rFonts w:ascii="Arial" w:eastAsia="Times New Roman" w:hAnsi="Arial" w:cs="Arial"/>
          <w:color w:val="000000"/>
          <w:sz w:val="22"/>
          <w:szCs w:val="22"/>
        </w:rPr>
        <w:tab/>
      </w:r>
      <w:r w:rsidRPr="00017ABE">
        <w:rPr>
          <w:rFonts w:ascii="Arial" w:hAnsi="Arial" w:cs="Arial"/>
          <w:sz w:val="22"/>
          <w:szCs w:val="22"/>
        </w:rPr>
        <w:t>Notice to proceed contingent upon approval</w:t>
      </w:r>
      <w:r w:rsidRPr="00017ABE">
        <w:rPr>
          <w:rFonts w:ascii="Arial" w:eastAsia="Times New Roman" w:hAnsi="Arial" w:cs="Arial"/>
          <w:color w:val="000000"/>
          <w:sz w:val="22"/>
          <w:szCs w:val="22"/>
        </w:rPr>
        <w:t xml:space="preserve"> </w:t>
      </w:r>
      <w:r w:rsidR="00393442" w:rsidRPr="00017ABE">
        <w:rPr>
          <w:rFonts w:ascii="Arial" w:eastAsia="Times New Roman" w:hAnsi="Arial" w:cs="Arial"/>
          <w:color w:val="000000"/>
          <w:sz w:val="22"/>
          <w:szCs w:val="22"/>
        </w:rPr>
        <w:tab/>
      </w:r>
      <w:r w:rsidR="00393442" w:rsidRPr="00017ABE">
        <w:rPr>
          <w:rFonts w:ascii="Arial" w:eastAsia="Times New Roman" w:hAnsi="Arial" w:cs="Arial"/>
          <w:color w:val="000000"/>
          <w:sz w:val="22"/>
          <w:szCs w:val="22"/>
        </w:rPr>
        <w:tab/>
      </w:r>
      <w:r w:rsidR="00393442" w:rsidRPr="00017ABE">
        <w:rPr>
          <w:rFonts w:ascii="Arial" w:eastAsia="Times New Roman" w:hAnsi="Arial" w:cs="Arial"/>
          <w:color w:val="000000"/>
          <w:sz w:val="22"/>
          <w:szCs w:val="22"/>
        </w:rPr>
        <w:tab/>
      </w:r>
      <w:r w:rsidRPr="00017ABE">
        <w:rPr>
          <w:rFonts w:ascii="Arial" w:hAnsi="Arial" w:cs="Arial"/>
          <w:sz w:val="22"/>
          <w:szCs w:val="22"/>
        </w:rPr>
        <w:t>from</w:t>
      </w:r>
      <w:r w:rsidR="00393442" w:rsidRPr="00017ABE">
        <w:rPr>
          <w:rFonts w:ascii="Arial" w:hAnsi="Arial" w:cs="Arial"/>
          <w:sz w:val="22"/>
          <w:szCs w:val="22"/>
        </w:rPr>
        <w:t xml:space="preserve"> </w:t>
      </w:r>
      <w:r w:rsidRPr="00017ABE">
        <w:rPr>
          <w:rFonts w:ascii="Arial" w:hAnsi="Arial" w:cs="Arial"/>
          <w:sz w:val="22"/>
          <w:szCs w:val="22"/>
        </w:rPr>
        <w:t>Yavapai County Board of Supervisors</w:t>
      </w:r>
      <w:r w:rsidRPr="00017ABE">
        <w:rPr>
          <w:rFonts w:ascii="Arial" w:eastAsia="Times New Roman" w:hAnsi="Arial" w:cs="Arial"/>
          <w:color w:val="000000"/>
          <w:sz w:val="22"/>
          <w:szCs w:val="22"/>
        </w:rPr>
        <w:t xml:space="preserve"> </w:t>
      </w:r>
      <w:r w:rsidR="00393442" w:rsidRPr="00017ABE">
        <w:rPr>
          <w:rFonts w:ascii="Arial" w:eastAsia="Times New Roman" w:hAnsi="Arial" w:cs="Arial"/>
          <w:color w:val="000000"/>
          <w:sz w:val="22"/>
          <w:szCs w:val="22"/>
        </w:rPr>
        <w:tab/>
      </w:r>
      <w:r w:rsidR="00393442" w:rsidRPr="00017ABE">
        <w:rPr>
          <w:rFonts w:ascii="Arial" w:eastAsia="Times New Roman" w:hAnsi="Arial" w:cs="Arial"/>
          <w:color w:val="000000"/>
          <w:sz w:val="22"/>
          <w:szCs w:val="22"/>
        </w:rPr>
        <w:tab/>
      </w:r>
      <w:r w:rsidR="00393442" w:rsidRPr="00017ABE">
        <w:rPr>
          <w:rFonts w:ascii="Arial" w:eastAsia="Times New Roman" w:hAnsi="Arial" w:cs="Arial"/>
          <w:color w:val="000000"/>
          <w:sz w:val="22"/>
          <w:szCs w:val="22"/>
        </w:rPr>
        <w:tab/>
      </w:r>
      <w:r w:rsidRPr="00017ABE">
        <w:rPr>
          <w:rFonts w:ascii="Arial" w:hAnsi="Arial" w:cs="Arial"/>
          <w:sz w:val="22"/>
          <w:szCs w:val="22"/>
        </w:rPr>
        <w:t>(CYMPO Fiscal</w:t>
      </w:r>
      <w:r w:rsidR="00393442" w:rsidRPr="00017ABE">
        <w:rPr>
          <w:rFonts w:ascii="Arial" w:hAnsi="Arial" w:cs="Arial"/>
          <w:sz w:val="22"/>
          <w:szCs w:val="22"/>
        </w:rPr>
        <w:t xml:space="preserve"> </w:t>
      </w:r>
      <w:r w:rsidRPr="00017ABE">
        <w:rPr>
          <w:rFonts w:ascii="Arial" w:hAnsi="Arial" w:cs="Arial"/>
          <w:sz w:val="22"/>
          <w:szCs w:val="22"/>
        </w:rPr>
        <w:t>Agent)</w:t>
      </w:r>
      <w:bookmarkEnd w:id="6"/>
    </w:p>
    <w:p w14:paraId="66D2AD89" w14:textId="77777777" w:rsidR="00E41539" w:rsidRPr="00017ABE" w:rsidRDefault="00E41539" w:rsidP="00E41539">
      <w:pPr>
        <w:pStyle w:val="NormalWeb"/>
        <w:spacing w:before="0" w:beforeAutospacing="0" w:after="0" w:afterAutospacing="0"/>
        <w:ind w:left="3600" w:firstLine="720"/>
        <w:rPr>
          <w:rFonts w:ascii="Arial" w:eastAsia="Times New Roman" w:hAnsi="Arial" w:cs="Arial"/>
          <w:color w:val="000000"/>
          <w:sz w:val="22"/>
          <w:szCs w:val="22"/>
        </w:rPr>
      </w:pPr>
    </w:p>
    <w:p w14:paraId="3B584EEA" w14:textId="49495F46" w:rsidR="00E41539" w:rsidRPr="00E41539" w:rsidRDefault="00F65DAD" w:rsidP="00E41539">
      <w:pPr>
        <w:pStyle w:val="NormalWeb"/>
        <w:spacing w:before="0" w:beforeAutospacing="0" w:after="0" w:afterAutospacing="0"/>
        <w:ind w:firstLine="720"/>
        <w:rPr>
          <w:rFonts w:ascii="Arial" w:eastAsia="Times New Roman" w:hAnsi="Arial" w:cs="Arial"/>
          <w:color w:val="000000"/>
          <w:sz w:val="22"/>
          <w:szCs w:val="22"/>
        </w:rPr>
      </w:pPr>
      <w:r w:rsidRPr="00017ABE">
        <w:rPr>
          <w:rFonts w:ascii="Arial" w:hAnsi="Arial" w:cs="Arial"/>
          <w:sz w:val="22"/>
          <w:szCs w:val="22"/>
        </w:rPr>
        <w:t xml:space="preserve">Wednesday </w:t>
      </w:r>
      <w:r>
        <w:rPr>
          <w:rFonts w:ascii="Arial" w:hAnsi="Arial" w:cs="Arial"/>
          <w:sz w:val="22"/>
          <w:szCs w:val="22"/>
        </w:rPr>
        <w:t>March</w:t>
      </w:r>
      <w:r w:rsidRPr="00017ABE">
        <w:rPr>
          <w:rFonts w:ascii="Arial" w:hAnsi="Arial" w:cs="Arial"/>
          <w:sz w:val="22"/>
          <w:szCs w:val="22"/>
        </w:rPr>
        <w:t xml:space="preserve"> </w:t>
      </w:r>
      <w:r>
        <w:rPr>
          <w:rFonts w:ascii="Arial" w:hAnsi="Arial" w:cs="Arial"/>
          <w:sz w:val="22"/>
          <w:szCs w:val="22"/>
        </w:rPr>
        <w:t>6</w:t>
      </w:r>
      <w:r w:rsidRPr="00017ABE">
        <w:rPr>
          <w:rFonts w:ascii="Arial" w:hAnsi="Arial" w:cs="Arial"/>
          <w:sz w:val="22"/>
          <w:szCs w:val="22"/>
        </w:rPr>
        <w:t>, 202</w:t>
      </w:r>
      <w:r>
        <w:rPr>
          <w:rFonts w:ascii="Arial" w:hAnsi="Arial" w:cs="Arial"/>
          <w:sz w:val="22"/>
          <w:szCs w:val="22"/>
        </w:rPr>
        <w:t>4</w:t>
      </w:r>
      <w:r w:rsidR="00E41539" w:rsidRPr="00017ABE">
        <w:rPr>
          <w:rFonts w:ascii="Arial" w:hAnsi="Arial" w:cs="Arial"/>
          <w:sz w:val="22"/>
          <w:szCs w:val="22"/>
        </w:rPr>
        <w:tab/>
      </w:r>
      <w:r w:rsidR="00E41539" w:rsidRPr="00017ABE">
        <w:rPr>
          <w:rFonts w:ascii="Arial" w:eastAsia="Times New Roman" w:hAnsi="Arial" w:cs="Arial"/>
          <w:color w:val="000000"/>
          <w:sz w:val="22"/>
          <w:szCs w:val="22"/>
        </w:rPr>
        <w:tab/>
      </w:r>
      <w:r w:rsidR="001751F7" w:rsidRPr="00017ABE">
        <w:rPr>
          <w:rFonts w:ascii="Arial" w:eastAsia="Times New Roman" w:hAnsi="Arial" w:cs="Arial"/>
          <w:color w:val="000000"/>
          <w:sz w:val="22"/>
          <w:szCs w:val="22"/>
        </w:rPr>
        <w:tab/>
      </w:r>
      <w:r w:rsidR="00E41539" w:rsidRPr="00017ABE">
        <w:rPr>
          <w:rFonts w:ascii="Arial" w:hAnsi="Arial" w:cs="Arial"/>
          <w:sz w:val="22"/>
          <w:szCs w:val="22"/>
        </w:rPr>
        <w:t>Contract fully executed and Notice to</w:t>
      </w:r>
      <w:r w:rsidR="00E41539" w:rsidRPr="00017ABE">
        <w:rPr>
          <w:rFonts w:ascii="Arial" w:eastAsia="Times New Roman" w:hAnsi="Arial" w:cs="Arial"/>
          <w:color w:val="000000"/>
          <w:sz w:val="22"/>
          <w:szCs w:val="22"/>
        </w:rPr>
        <w:t xml:space="preserve"> </w:t>
      </w:r>
      <w:r w:rsidR="00393442" w:rsidRPr="00017ABE">
        <w:rPr>
          <w:rFonts w:ascii="Arial" w:eastAsia="Times New Roman" w:hAnsi="Arial" w:cs="Arial"/>
          <w:color w:val="000000"/>
          <w:sz w:val="22"/>
          <w:szCs w:val="22"/>
        </w:rPr>
        <w:tab/>
      </w:r>
      <w:r w:rsidR="00393442" w:rsidRPr="00017ABE">
        <w:rPr>
          <w:rFonts w:ascii="Arial" w:eastAsia="Times New Roman" w:hAnsi="Arial" w:cs="Arial"/>
          <w:color w:val="000000"/>
          <w:sz w:val="22"/>
          <w:szCs w:val="22"/>
        </w:rPr>
        <w:tab/>
      </w:r>
      <w:r w:rsidR="00393442" w:rsidRPr="00017ABE">
        <w:rPr>
          <w:rFonts w:ascii="Arial" w:eastAsia="Times New Roman" w:hAnsi="Arial" w:cs="Arial"/>
          <w:color w:val="000000"/>
          <w:sz w:val="22"/>
          <w:szCs w:val="22"/>
        </w:rPr>
        <w:tab/>
      </w:r>
      <w:r w:rsidR="00393442" w:rsidRPr="00017ABE">
        <w:rPr>
          <w:rFonts w:ascii="Arial" w:eastAsia="Times New Roman" w:hAnsi="Arial" w:cs="Arial"/>
          <w:color w:val="000000"/>
          <w:sz w:val="22"/>
          <w:szCs w:val="22"/>
        </w:rPr>
        <w:tab/>
      </w:r>
      <w:r w:rsidR="00393442" w:rsidRPr="00017ABE">
        <w:rPr>
          <w:rFonts w:ascii="Arial" w:eastAsia="Times New Roman" w:hAnsi="Arial" w:cs="Arial"/>
          <w:color w:val="000000"/>
          <w:sz w:val="22"/>
          <w:szCs w:val="22"/>
        </w:rPr>
        <w:tab/>
      </w:r>
      <w:r w:rsidR="00393442" w:rsidRPr="00017ABE">
        <w:rPr>
          <w:rFonts w:ascii="Arial" w:eastAsia="Times New Roman" w:hAnsi="Arial" w:cs="Arial"/>
          <w:color w:val="000000"/>
          <w:sz w:val="22"/>
          <w:szCs w:val="22"/>
        </w:rPr>
        <w:tab/>
      </w:r>
      <w:r w:rsidR="00393442" w:rsidRPr="00017ABE">
        <w:rPr>
          <w:rFonts w:ascii="Arial" w:eastAsia="Times New Roman" w:hAnsi="Arial" w:cs="Arial"/>
          <w:color w:val="000000"/>
          <w:sz w:val="22"/>
          <w:szCs w:val="22"/>
        </w:rPr>
        <w:tab/>
      </w:r>
      <w:r w:rsidR="00393442" w:rsidRPr="00017ABE">
        <w:rPr>
          <w:rFonts w:ascii="Arial" w:eastAsia="Times New Roman" w:hAnsi="Arial" w:cs="Arial"/>
          <w:color w:val="000000"/>
          <w:sz w:val="22"/>
          <w:szCs w:val="22"/>
        </w:rPr>
        <w:tab/>
      </w:r>
      <w:r w:rsidR="00E41539" w:rsidRPr="00017ABE">
        <w:rPr>
          <w:rFonts w:ascii="Arial" w:hAnsi="Arial" w:cs="Arial"/>
          <w:sz w:val="22"/>
          <w:szCs w:val="22"/>
        </w:rPr>
        <w:t>Proceed</w:t>
      </w:r>
    </w:p>
    <w:p w14:paraId="45D8414C" w14:textId="77777777" w:rsidR="00E41539" w:rsidRPr="00E41539" w:rsidRDefault="00E41539" w:rsidP="00E41539">
      <w:pPr>
        <w:pStyle w:val="NormalWeb"/>
        <w:spacing w:before="0" w:beforeAutospacing="0" w:after="0" w:afterAutospacing="0"/>
        <w:ind w:firstLine="720"/>
        <w:rPr>
          <w:rFonts w:ascii="Arial" w:eastAsia="Times New Roman" w:hAnsi="Arial" w:cs="Arial"/>
          <w:color w:val="000000"/>
          <w:sz w:val="22"/>
          <w:szCs w:val="22"/>
        </w:rPr>
      </w:pPr>
    </w:p>
    <w:p w14:paraId="144DD5BB" w14:textId="45150299" w:rsidR="00E41539" w:rsidRDefault="00E41539" w:rsidP="00E41539">
      <w:pPr>
        <w:pStyle w:val="NormalWeb"/>
        <w:spacing w:before="0" w:beforeAutospacing="0" w:after="0" w:afterAutospacing="0"/>
        <w:ind w:firstLine="720"/>
        <w:rPr>
          <w:rFonts w:ascii="Arial" w:eastAsia="Times New Roman" w:hAnsi="Arial" w:cs="Arial"/>
          <w:color w:val="000000"/>
          <w:sz w:val="22"/>
          <w:szCs w:val="22"/>
        </w:rPr>
      </w:pPr>
    </w:p>
    <w:p w14:paraId="7FCC3181" w14:textId="77777777" w:rsidR="00662BB0" w:rsidRPr="00E41539" w:rsidRDefault="00662BB0" w:rsidP="00E41539">
      <w:pPr>
        <w:pStyle w:val="NormalWeb"/>
        <w:spacing w:before="0" w:beforeAutospacing="0" w:after="0" w:afterAutospacing="0"/>
        <w:ind w:firstLine="720"/>
        <w:rPr>
          <w:rFonts w:ascii="Arial" w:eastAsia="Times New Roman" w:hAnsi="Arial" w:cs="Arial"/>
          <w:color w:val="000000"/>
          <w:sz w:val="22"/>
          <w:szCs w:val="22"/>
        </w:rPr>
      </w:pPr>
    </w:p>
    <w:p w14:paraId="58B4E90E" w14:textId="77777777" w:rsidR="00E41539" w:rsidRPr="00374A52" w:rsidRDefault="00E41539" w:rsidP="00374A52">
      <w:pPr>
        <w:spacing w:after="0" w:line="240" w:lineRule="auto"/>
        <w:jc w:val="both"/>
        <w:rPr>
          <w:rFonts w:ascii="Arial" w:hAnsi="Arial" w:cs="Arial"/>
          <w:u w:val="single"/>
        </w:rPr>
      </w:pPr>
      <w:r w:rsidRPr="00AB4CCD">
        <w:rPr>
          <w:rFonts w:ascii="Arial" w:hAnsi="Arial" w:cs="Arial"/>
          <w:u w:val="single"/>
        </w:rPr>
        <w:t>15.  REVIEW PROCESS</w:t>
      </w:r>
    </w:p>
    <w:p w14:paraId="2F5D9B13" w14:textId="77777777" w:rsidR="00E41539" w:rsidRPr="00E41539" w:rsidRDefault="00E41539" w:rsidP="00E41539">
      <w:pPr>
        <w:pStyle w:val="ListParagraph"/>
        <w:spacing w:after="0" w:line="240" w:lineRule="auto"/>
        <w:jc w:val="both"/>
        <w:rPr>
          <w:rFonts w:ascii="Arial" w:hAnsi="Arial" w:cs="Arial"/>
        </w:rPr>
      </w:pPr>
    </w:p>
    <w:p w14:paraId="3512EB57" w14:textId="5A0D13A2" w:rsidR="00E41539" w:rsidRPr="00E41539" w:rsidRDefault="00E41539" w:rsidP="00E41539">
      <w:pPr>
        <w:pStyle w:val="ListParagraph"/>
        <w:spacing w:after="0" w:line="240" w:lineRule="auto"/>
        <w:ind w:left="0"/>
        <w:jc w:val="both"/>
        <w:rPr>
          <w:rFonts w:ascii="Arial" w:hAnsi="Arial" w:cs="Arial"/>
        </w:rPr>
      </w:pPr>
      <w:r w:rsidRPr="00E41539">
        <w:rPr>
          <w:rFonts w:ascii="Arial" w:hAnsi="Arial" w:cs="Arial"/>
        </w:rPr>
        <w:t>A review committee comprised of the CYMPO</w:t>
      </w:r>
      <w:r w:rsidR="00D91C2B">
        <w:rPr>
          <w:rFonts w:ascii="Arial" w:hAnsi="Arial" w:cs="Arial"/>
        </w:rPr>
        <w:t xml:space="preserve"> Technical Advisory Committee (“</w:t>
      </w:r>
      <w:r w:rsidRPr="00E41539">
        <w:rPr>
          <w:rFonts w:ascii="Arial" w:hAnsi="Arial" w:cs="Arial"/>
        </w:rPr>
        <w:t>TAC</w:t>
      </w:r>
      <w:r w:rsidR="00D91C2B">
        <w:rPr>
          <w:rFonts w:ascii="Arial" w:hAnsi="Arial" w:cs="Arial"/>
        </w:rPr>
        <w:t>”)</w:t>
      </w:r>
      <w:r w:rsidR="00050396">
        <w:rPr>
          <w:rFonts w:ascii="Arial" w:hAnsi="Arial" w:cs="Arial"/>
        </w:rPr>
        <w:t>, CYMPO staff, and key subject personnel</w:t>
      </w:r>
      <w:r w:rsidRPr="00E41539">
        <w:rPr>
          <w:rFonts w:ascii="Arial" w:hAnsi="Arial" w:cs="Arial"/>
        </w:rPr>
        <w:t xml:space="preserve"> will evaluate the responses to the RFP for this project. Each submittal will be evaluated according to the following weighted criteria totaling 100 points:</w:t>
      </w:r>
    </w:p>
    <w:p w14:paraId="31DB2E5D" w14:textId="77777777" w:rsidR="00E41539" w:rsidRPr="00E41539" w:rsidRDefault="00E41539" w:rsidP="00E41539">
      <w:pPr>
        <w:pStyle w:val="ListParagraph"/>
        <w:spacing w:after="0" w:line="240" w:lineRule="auto"/>
        <w:jc w:val="both"/>
        <w:rPr>
          <w:rFonts w:ascii="Arial" w:hAnsi="Arial" w:cs="Arial"/>
        </w:rPr>
      </w:pPr>
    </w:p>
    <w:p w14:paraId="63723A32" w14:textId="29E813F0" w:rsidR="00E86B89" w:rsidRPr="007E0961" w:rsidRDefault="00E86B89" w:rsidP="00662BB0">
      <w:pPr>
        <w:pStyle w:val="ListParagraph"/>
        <w:widowControl w:val="0"/>
        <w:numPr>
          <w:ilvl w:val="0"/>
          <w:numId w:val="1"/>
        </w:numPr>
        <w:tabs>
          <w:tab w:val="left" w:pos="1580"/>
          <w:tab w:val="left" w:pos="1581"/>
        </w:tabs>
        <w:autoSpaceDE w:val="0"/>
        <w:autoSpaceDN w:val="0"/>
        <w:spacing w:before="1" w:after="0" w:line="252" w:lineRule="exact"/>
        <w:contextualSpacing w:val="0"/>
        <w:rPr>
          <w:rFonts w:ascii="Arial" w:hAnsi="Arial" w:cs="Arial"/>
        </w:rPr>
      </w:pPr>
      <w:r w:rsidRPr="00E41539">
        <w:rPr>
          <w:rFonts w:ascii="Arial" w:hAnsi="Arial" w:cs="Arial"/>
        </w:rPr>
        <w:t xml:space="preserve">Proposed project approach, </w:t>
      </w:r>
      <w:r w:rsidRPr="007E0961">
        <w:rPr>
          <w:rFonts w:ascii="Arial" w:hAnsi="Arial" w:cs="Arial"/>
        </w:rPr>
        <w:t xml:space="preserve">including </w:t>
      </w:r>
      <w:r w:rsidR="00C76A64" w:rsidRPr="007E0961">
        <w:rPr>
          <w:rFonts w:ascii="Arial" w:hAnsi="Arial" w:cs="Arial"/>
        </w:rPr>
        <w:t xml:space="preserve">innovative strategies, and the </w:t>
      </w:r>
      <w:r w:rsidRPr="007E0961">
        <w:rPr>
          <w:rFonts w:ascii="Arial" w:hAnsi="Arial" w:cs="Arial"/>
        </w:rPr>
        <w:t xml:space="preserve">identification of areas that may require special attention – </w:t>
      </w:r>
      <w:r w:rsidR="007E0961" w:rsidRPr="007E0961">
        <w:rPr>
          <w:rFonts w:ascii="Arial" w:hAnsi="Arial" w:cs="Arial"/>
        </w:rPr>
        <w:t>25</w:t>
      </w:r>
    </w:p>
    <w:p w14:paraId="221D3E85" w14:textId="40154C3C" w:rsidR="00C76A64" w:rsidRPr="007E0961" w:rsidRDefault="00E86B89" w:rsidP="00662BB0">
      <w:pPr>
        <w:pStyle w:val="ListParagraph"/>
        <w:widowControl w:val="0"/>
        <w:numPr>
          <w:ilvl w:val="0"/>
          <w:numId w:val="1"/>
        </w:numPr>
        <w:tabs>
          <w:tab w:val="left" w:pos="1580"/>
          <w:tab w:val="left" w:pos="1581"/>
        </w:tabs>
        <w:autoSpaceDE w:val="0"/>
        <w:autoSpaceDN w:val="0"/>
        <w:spacing w:after="0" w:line="252" w:lineRule="exact"/>
        <w:contextualSpacing w:val="0"/>
        <w:rPr>
          <w:rFonts w:ascii="Arial" w:hAnsi="Arial" w:cs="Arial"/>
        </w:rPr>
      </w:pPr>
      <w:r w:rsidRPr="007E0961">
        <w:rPr>
          <w:rFonts w:ascii="Arial" w:hAnsi="Arial" w:cs="Arial"/>
        </w:rPr>
        <w:t xml:space="preserve">Proven track record in the areas of expertise sought; </w:t>
      </w:r>
      <w:r w:rsidR="00C76A64" w:rsidRPr="007E0961">
        <w:rPr>
          <w:rFonts w:ascii="Arial" w:hAnsi="Arial" w:cs="Arial"/>
        </w:rPr>
        <w:t>s</w:t>
      </w:r>
      <w:r w:rsidRPr="007E0961">
        <w:rPr>
          <w:rFonts w:ascii="Arial" w:hAnsi="Arial" w:cs="Arial"/>
        </w:rPr>
        <w:t xml:space="preserve">pecific experience of the consultant in a project of this type – </w:t>
      </w:r>
      <w:r w:rsidR="00612137" w:rsidRPr="007E0961">
        <w:rPr>
          <w:rFonts w:ascii="Arial" w:hAnsi="Arial" w:cs="Arial"/>
        </w:rPr>
        <w:t>25</w:t>
      </w:r>
    </w:p>
    <w:p w14:paraId="6A2D5177" w14:textId="49AC4B80" w:rsidR="00057EF5" w:rsidRDefault="00057EF5" w:rsidP="00662BB0">
      <w:pPr>
        <w:pStyle w:val="ListParagraph"/>
        <w:widowControl w:val="0"/>
        <w:numPr>
          <w:ilvl w:val="0"/>
          <w:numId w:val="1"/>
        </w:numPr>
        <w:tabs>
          <w:tab w:val="left" w:pos="1580"/>
          <w:tab w:val="left" w:pos="1581"/>
        </w:tabs>
        <w:spacing w:line="252" w:lineRule="exact"/>
        <w:rPr>
          <w:rFonts w:ascii="Arial" w:hAnsi="Arial" w:cs="Arial"/>
        </w:rPr>
      </w:pPr>
      <w:r w:rsidRPr="007E0961">
        <w:rPr>
          <w:rFonts w:ascii="Arial" w:hAnsi="Arial" w:cs="Arial"/>
        </w:rPr>
        <w:t>Demonstrate understanding and regional</w:t>
      </w:r>
      <w:r>
        <w:rPr>
          <w:rFonts w:ascii="Arial" w:hAnsi="Arial" w:cs="Arial"/>
        </w:rPr>
        <w:t xml:space="preserve"> applicability </w:t>
      </w:r>
      <w:r w:rsidRPr="00057EF5">
        <w:rPr>
          <w:rFonts w:ascii="Arial" w:hAnsi="Arial" w:cs="Arial"/>
        </w:rPr>
        <w:t>of present and future transportation trends</w:t>
      </w:r>
      <w:r>
        <w:rPr>
          <w:rFonts w:ascii="Arial" w:hAnsi="Arial" w:cs="Arial"/>
        </w:rPr>
        <w:t xml:space="preserve">, including but not limited to environment, equity, electronic infrastructure, </w:t>
      </w:r>
      <w:r w:rsidR="007E0961">
        <w:rPr>
          <w:rFonts w:ascii="Arial" w:hAnsi="Arial" w:cs="Arial"/>
        </w:rPr>
        <w:t>and regional transportation choices</w:t>
      </w:r>
      <w:r w:rsidR="007E0961" w:rsidRPr="007E0961">
        <w:rPr>
          <w:rFonts w:ascii="Arial" w:hAnsi="Arial" w:cs="Arial"/>
        </w:rPr>
        <w:t xml:space="preserve"> </w:t>
      </w:r>
      <w:r w:rsidR="007E0961">
        <w:rPr>
          <w:rFonts w:ascii="Arial" w:hAnsi="Arial" w:cs="Arial"/>
        </w:rPr>
        <w:t>–</w:t>
      </w:r>
      <w:r w:rsidR="007E0961" w:rsidRPr="007E0961">
        <w:rPr>
          <w:rFonts w:ascii="Arial" w:hAnsi="Arial" w:cs="Arial"/>
        </w:rPr>
        <w:t xml:space="preserve"> </w:t>
      </w:r>
      <w:r w:rsidR="007E0961">
        <w:rPr>
          <w:rFonts w:ascii="Arial" w:hAnsi="Arial" w:cs="Arial"/>
        </w:rPr>
        <w:t>2</w:t>
      </w:r>
      <w:r w:rsidR="007E0961" w:rsidRPr="007E0961">
        <w:rPr>
          <w:rFonts w:ascii="Arial" w:hAnsi="Arial" w:cs="Arial"/>
        </w:rPr>
        <w:t>5</w:t>
      </w:r>
    </w:p>
    <w:p w14:paraId="40E3E4C4" w14:textId="47A9C900" w:rsidR="007E0961" w:rsidRPr="00C76A64" w:rsidRDefault="007E0961" w:rsidP="00662BB0">
      <w:pPr>
        <w:pStyle w:val="ListParagraph"/>
        <w:widowControl w:val="0"/>
        <w:numPr>
          <w:ilvl w:val="0"/>
          <w:numId w:val="1"/>
        </w:numPr>
        <w:tabs>
          <w:tab w:val="left" w:pos="1580"/>
          <w:tab w:val="left" w:pos="1581"/>
        </w:tabs>
        <w:spacing w:line="252" w:lineRule="exact"/>
        <w:rPr>
          <w:rFonts w:ascii="Arial" w:hAnsi="Arial" w:cs="Arial"/>
        </w:rPr>
      </w:pPr>
      <w:r w:rsidRPr="00E41539">
        <w:rPr>
          <w:rFonts w:ascii="Arial" w:hAnsi="Arial" w:cs="Arial"/>
        </w:rPr>
        <w:t xml:space="preserve">Overall quality of the response to the </w:t>
      </w:r>
      <w:r w:rsidRPr="007E0961">
        <w:rPr>
          <w:rFonts w:ascii="Arial" w:hAnsi="Arial" w:cs="Arial"/>
        </w:rPr>
        <w:t>RFP – 15</w:t>
      </w:r>
    </w:p>
    <w:p w14:paraId="39EBFBB7" w14:textId="70E25FC1" w:rsidR="00E86B89" w:rsidRPr="007E0961" w:rsidRDefault="002A15F9" w:rsidP="00662BB0">
      <w:pPr>
        <w:pStyle w:val="ListParagraph"/>
        <w:widowControl w:val="0"/>
        <w:numPr>
          <w:ilvl w:val="0"/>
          <w:numId w:val="1"/>
        </w:numPr>
        <w:tabs>
          <w:tab w:val="left" w:pos="1580"/>
          <w:tab w:val="left" w:pos="1581"/>
        </w:tabs>
        <w:autoSpaceDE w:val="0"/>
        <w:autoSpaceDN w:val="0"/>
        <w:spacing w:after="0" w:line="252" w:lineRule="exact"/>
        <w:contextualSpacing w:val="0"/>
        <w:rPr>
          <w:rFonts w:ascii="Arial" w:hAnsi="Arial" w:cs="Arial"/>
        </w:rPr>
      </w:pPr>
      <w:r w:rsidRPr="007E0961">
        <w:rPr>
          <w:rFonts w:ascii="Arial" w:hAnsi="Arial" w:cs="Arial"/>
        </w:rPr>
        <w:t>Cost proposal and budget breakdown – 5</w:t>
      </w:r>
    </w:p>
    <w:p w14:paraId="189DD208" w14:textId="77777777" w:rsidR="00C76A64" w:rsidRPr="007E0961" w:rsidRDefault="00C76A64" w:rsidP="00662BB0">
      <w:pPr>
        <w:pStyle w:val="ListParagraph"/>
        <w:widowControl w:val="0"/>
        <w:numPr>
          <w:ilvl w:val="0"/>
          <w:numId w:val="1"/>
        </w:numPr>
        <w:tabs>
          <w:tab w:val="left" w:pos="1580"/>
          <w:tab w:val="left" w:pos="1581"/>
        </w:tabs>
        <w:autoSpaceDE w:val="0"/>
        <w:autoSpaceDN w:val="0"/>
        <w:spacing w:after="0" w:line="252" w:lineRule="exact"/>
        <w:contextualSpacing w:val="0"/>
        <w:rPr>
          <w:rFonts w:ascii="Arial" w:hAnsi="Arial" w:cs="Arial"/>
        </w:rPr>
      </w:pPr>
      <w:r w:rsidRPr="007E0961">
        <w:rPr>
          <w:rFonts w:ascii="Arial" w:hAnsi="Arial" w:cs="Arial"/>
        </w:rPr>
        <w:t>Proposed schedule – 5</w:t>
      </w:r>
    </w:p>
    <w:p w14:paraId="744510AE" w14:textId="77777777" w:rsidR="00C76A64" w:rsidRPr="00E41539" w:rsidRDefault="00C76A64" w:rsidP="00C76A64">
      <w:pPr>
        <w:pStyle w:val="ListParagraph"/>
        <w:widowControl w:val="0"/>
        <w:tabs>
          <w:tab w:val="left" w:pos="1580"/>
          <w:tab w:val="left" w:pos="1581"/>
        </w:tabs>
        <w:autoSpaceDE w:val="0"/>
        <w:autoSpaceDN w:val="0"/>
        <w:spacing w:after="0" w:line="252" w:lineRule="exact"/>
        <w:ind w:left="1580"/>
        <w:contextualSpacing w:val="0"/>
        <w:rPr>
          <w:rFonts w:ascii="Arial" w:hAnsi="Arial" w:cs="Arial"/>
        </w:rPr>
      </w:pPr>
    </w:p>
    <w:p w14:paraId="0104C75F" w14:textId="77777777" w:rsidR="00E41539" w:rsidRPr="00E41539" w:rsidRDefault="00E41539" w:rsidP="00E41539">
      <w:pPr>
        <w:pStyle w:val="ListParagraph"/>
        <w:spacing w:after="0" w:line="240" w:lineRule="auto"/>
        <w:jc w:val="both"/>
        <w:rPr>
          <w:rFonts w:ascii="Arial" w:hAnsi="Arial" w:cs="Arial"/>
        </w:rPr>
      </w:pPr>
    </w:p>
    <w:p w14:paraId="2F612C4E" w14:textId="77777777" w:rsidR="00E41539" w:rsidRPr="00E41539" w:rsidRDefault="00E41539" w:rsidP="00E41539">
      <w:pPr>
        <w:pStyle w:val="ListParagraph"/>
        <w:spacing w:after="0" w:line="240" w:lineRule="auto"/>
        <w:ind w:left="0"/>
        <w:jc w:val="both"/>
        <w:rPr>
          <w:rFonts w:ascii="Arial" w:hAnsi="Arial" w:cs="Arial"/>
        </w:rPr>
      </w:pPr>
      <w:r w:rsidRPr="00E41539">
        <w:rPr>
          <w:rFonts w:ascii="Arial" w:hAnsi="Arial" w:cs="Arial"/>
        </w:rPr>
        <w:t xml:space="preserve">The review committee will formulate a consensus ranking and generate a recommendation to the CYMPO Executive Board. </w:t>
      </w:r>
      <w:r w:rsidRPr="005230E0">
        <w:rPr>
          <w:rFonts w:ascii="Arial" w:hAnsi="Arial" w:cs="Arial"/>
        </w:rPr>
        <w:t>The CYMPO Executive Director will notify each candidate firm of its ranking and score. The CYMPO</w:t>
      </w:r>
      <w:r w:rsidRPr="00E41539">
        <w:rPr>
          <w:rFonts w:ascii="Arial" w:hAnsi="Arial" w:cs="Arial"/>
        </w:rPr>
        <w:t xml:space="preserve"> Executive Board will consider the Committee’s recommendation and approve initiation of contract negotiations. The CYMPO Executive Director will meet with the top ranked consultant for the purposes of negotiating a contract.  If negotiations are unsuccessful, </w:t>
      </w:r>
      <w:r w:rsidRPr="00E41539">
        <w:rPr>
          <w:rFonts w:ascii="Arial" w:hAnsi="Arial" w:cs="Arial"/>
        </w:rPr>
        <w:lastRenderedPageBreak/>
        <w:t>the CYMPO Executive Director will terminate negotiation efforts with the top ranked consultant and open negotiations with the next highest ranked consultant, and so on.  This process will continue until negotiations are successful, or until this RFP is terminated.</w:t>
      </w:r>
    </w:p>
    <w:p w14:paraId="3DED66EE" w14:textId="77777777" w:rsidR="00E41539" w:rsidRPr="00E41539" w:rsidRDefault="00E41539" w:rsidP="00E41539">
      <w:pPr>
        <w:pStyle w:val="ListParagraph"/>
        <w:spacing w:after="0" w:line="240" w:lineRule="auto"/>
        <w:ind w:left="0"/>
        <w:jc w:val="both"/>
        <w:rPr>
          <w:rFonts w:ascii="Arial" w:hAnsi="Arial" w:cs="Arial"/>
        </w:rPr>
      </w:pPr>
    </w:p>
    <w:p w14:paraId="57929F73" w14:textId="3890772C" w:rsidR="00E41539" w:rsidRPr="00E41539" w:rsidRDefault="00E41539" w:rsidP="00E41539">
      <w:pPr>
        <w:spacing w:after="0" w:line="240" w:lineRule="auto"/>
        <w:jc w:val="both"/>
        <w:rPr>
          <w:rFonts w:ascii="Arial" w:hAnsi="Arial" w:cs="Arial"/>
        </w:rPr>
      </w:pPr>
      <w:r w:rsidRPr="00E41539">
        <w:rPr>
          <w:rFonts w:ascii="Arial" w:hAnsi="Arial" w:cs="Arial"/>
        </w:rPr>
        <w:t xml:space="preserve">CYMPO reserves the right to conduct interviews if desired by the </w:t>
      </w:r>
      <w:r w:rsidR="004C1666" w:rsidRPr="00016A4E">
        <w:rPr>
          <w:rFonts w:ascii="Arial" w:hAnsi="Arial" w:cs="Arial"/>
        </w:rPr>
        <w:t>Project Review Committee.</w:t>
      </w:r>
    </w:p>
    <w:p w14:paraId="2EFBDEFD" w14:textId="77777777" w:rsidR="00E41539" w:rsidRPr="00E41539" w:rsidRDefault="00E41539" w:rsidP="00E41539">
      <w:pPr>
        <w:spacing w:after="0" w:line="240" w:lineRule="auto"/>
        <w:jc w:val="both"/>
        <w:rPr>
          <w:rFonts w:ascii="Arial" w:hAnsi="Arial" w:cs="Arial"/>
        </w:rPr>
      </w:pPr>
    </w:p>
    <w:p w14:paraId="0FA64C15" w14:textId="77777777" w:rsidR="00E41539" w:rsidRPr="00E41539" w:rsidRDefault="00E41539" w:rsidP="00E41539">
      <w:pPr>
        <w:spacing w:after="0" w:line="240" w:lineRule="auto"/>
        <w:jc w:val="both"/>
        <w:rPr>
          <w:rFonts w:ascii="Arial" w:hAnsi="Arial" w:cs="Arial"/>
        </w:rPr>
      </w:pPr>
      <w:r w:rsidRPr="00E41539">
        <w:rPr>
          <w:rFonts w:ascii="Arial" w:hAnsi="Arial" w:cs="Arial"/>
        </w:rPr>
        <w:t xml:space="preserve">CYMPO reserves the right to reject </w:t>
      </w:r>
      <w:proofErr w:type="gramStart"/>
      <w:r w:rsidRPr="00E41539">
        <w:rPr>
          <w:rFonts w:ascii="Arial" w:hAnsi="Arial" w:cs="Arial"/>
        </w:rPr>
        <w:t>any and all</w:t>
      </w:r>
      <w:proofErr w:type="gramEnd"/>
      <w:r w:rsidRPr="00E41539">
        <w:rPr>
          <w:rFonts w:ascii="Arial" w:hAnsi="Arial" w:cs="Arial"/>
        </w:rPr>
        <w:t xml:space="preserve"> proposals.</w:t>
      </w:r>
    </w:p>
    <w:p w14:paraId="79C16FA2" w14:textId="77777777" w:rsidR="00E41539" w:rsidRPr="00E41539" w:rsidRDefault="00E41539" w:rsidP="00E41539">
      <w:pPr>
        <w:pStyle w:val="ListParagraph"/>
        <w:spacing w:after="0" w:line="240" w:lineRule="auto"/>
        <w:jc w:val="both"/>
        <w:rPr>
          <w:rFonts w:ascii="Arial" w:hAnsi="Arial" w:cs="Arial"/>
        </w:rPr>
      </w:pPr>
    </w:p>
    <w:p w14:paraId="0CE487ED" w14:textId="77777777" w:rsidR="00A80FA9" w:rsidRDefault="00E41539" w:rsidP="00091160">
      <w:pPr>
        <w:spacing w:after="0" w:line="240" w:lineRule="auto"/>
        <w:jc w:val="both"/>
        <w:rPr>
          <w:rFonts w:ascii="Arial" w:hAnsi="Arial" w:cs="Arial"/>
        </w:rPr>
      </w:pPr>
      <w:r w:rsidRPr="00E41539">
        <w:rPr>
          <w:rFonts w:ascii="Arial" w:hAnsi="Arial" w:cs="Arial"/>
        </w:rPr>
        <w:t>This is not a bidding process.</w:t>
      </w:r>
    </w:p>
    <w:p w14:paraId="363F3C21" w14:textId="1938A841" w:rsidR="00EC5927" w:rsidRDefault="00EC5927" w:rsidP="00091160">
      <w:pPr>
        <w:spacing w:after="0" w:line="240" w:lineRule="auto"/>
        <w:jc w:val="both"/>
        <w:rPr>
          <w:rFonts w:ascii="Arial" w:hAnsi="Arial" w:cs="Arial"/>
        </w:rPr>
      </w:pPr>
    </w:p>
    <w:p w14:paraId="20AA41FA" w14:textId="77777777" w:rsidR="00020696" w:rsidRDefault="00020696" w:rsidP="00091160">
      <w:pPr>
        <w:spacing w:after="0" w:line="240" w:lineRule="auto"/>
        <w:jc w:val="both"/>
        <w:rPr>
          <w:rFonts w:ascii="Arial" w:hAnsi="Arial" w:cs="Arial"/>
        </w:rPr>
      </w:pPr>
    </w:p>
    <w:p w14:paraId="32F29E33" w14:textId="77777777" w:rsidR="00EC5927" w:rsidRPr="00E41539" w:rsidRDefault="00EC5927" w:rsidP="00091160">
      <w:pPr>
        <w:spacing w:after="0" w:line="240" w:lineRule="auto"/>
        <w:jc w:val="both"/>
        <w:rPr>
          <w:rFonts w:ascii="Arial" w:hAnsi="Arial" w:cs="Arial"/>
          <w:u w:val="single"/>
        </w:rPr>
      </w:pPr>
      <w:r w:rsidRPr="00E41539">
        <w:rPr>
          <w:rFonts w:ascii="Arial" w:hAnsi="Arial" w:cs="Arial"/>
          <w:u w:val="single"/>
        </w:rPr>
        <w:t>1</w:t>
      </w:r>
      <w:r w:rsidR="00E41539">
        <w:rPr>
          <w:rFonts w:ascii="Arial" w:hAnsi="Arial" w:cs="Arial"/>
          <w:u w:val="single"/>
        </w:rPr>
        <w:t>6</w:t>
      </w:r>
      <w:r w:rsidRPr="00E41539">
        <w:rPr>
          <w:rFonts w:ascii="Arial" w:hAnsi="Arial" w:cs="Arial"/>
          <w:u w:val="single"/>
        </w:rPr>
        <w:t xml:space="preserve">.  </w:t>
      </w:r>
      <w:bookmarkStart w:id="7" w:name="_Hlk103945709"/>
      <w:r w:rsidRPr="00E41539">
        <w:rPr>
          <w:rFonts w:ascii="Arial" w:hAnsi="Arial" w:cs="Arial"/>
          <w:u w:val="single"/>
        </w:rPr>
        <w:t>GENERAL TERMS AND CONDITIONS</w:t>
      </w:r>
    </w:p>
    <w:bookmarkEnd w:id="7"/>
    <w:p w14:paraId="20ABC6B2" w14:textId="77777777" w:rsidR="00EC5927" w:rsidRDefault="00EC5927" w:rsidP="00091160">
      <w:pPr>
        <w:spacing w:after="0" w:line="240" w:lineRule="auto"/>
        <w:jc w:val="both"/>
        <w:rPr>
          <w:rFonts w:ascii="Arial" w:hAnsi="Arial" w:cs="Arial"/>
        </w:rPr>
      </w:pPr>
    </w:p>
    <w:p w14:paraId="78F26F08" w14:textId="77777777" w:rsidR="00EC5927" w:rsidRDefault="00EC5927" w:rsidP="00091160">
      <w:pPr>
        <w:spacing w:after="0" w:line="240" w:lineRule="auto"/>
        <w:jc w:val="both"/>
        <w:rPr>
          <w:rFonts w:ascii="Arial" w:hAnsi="Arial" w:cs="Arial"/>
        </w:rPr>
      </w:pPr>
      <w:r>
        <w:rPr>
          <w:rFonts w:ascii="Arial" w:hAnsi="Arial" w:cs="Arial"/>
        </w:rPr>
        <w:t>The RFP does not commit CYMPO to award an Agreement, to pay any cost incurred in the preparation of the Consultant/Firm’s RFP response, or to procure or contract for services or supplies.</w:t>
      </w:r>
    </w:p>
    <w:p w14:paraId="079A73FB" w14:textId="77777777" w:rsidR="00AF63D8" w:rsidRDefault="00AF63D8" w:rsidP="00091160">
      <w:pPr>
        <w:spacing w:after="0" w:line="240" w:lineRule="auto"/>
        <w:jc w:val="both"/>
        <w:rPr>
          <w:rFonts w:ascii="Arial" w:hAnsi="Arial" w:cs="Arial"/>
        </w:rPr>
      </w:pPr>
    </w:p>
    <w:p w14:paraId="4B601137" w14:textId="77777777" w:rsidR="00E6029F" w:rsidRDefault="00AF63D8" w:rsidP="00091160">
      <w:pPr>
        <w:spacing w:after="0" w:line="240" w:lineRule="auto"/>
        <w:jc w:val="both"/>
        <w:rPr>
          <w:rFonts w:ascii="Arial" w:hAnsi="Arial" w:cs="Arial"/>
        </w:rPr>
      </w:pPr>
      <w:r>
        <w:rPr>
          <w:rFonts w:ascii="Arial" w:hAnsi="Arial" w:cs="Arial"/>
        </w:rPr>
        <w:t xml:space="preserve">A.  </w:t>
      </w:r>
      <w:r w:rsidR="00EC5927">
        <w:rPr>
          <w:rFonts w:ascii="Arial" w:hAnsi="Arial" w:cs="Arial"/>
        </w:rPr>
        <w:t>Submission of a proposal means that the Consultant hereby agrees to all terms and conditions set forth in all the pages of this solicitation</w:t>
      </w:r>
      <w:r w:rsidR="00E6029F">
        <w:rPr>
          <w:rFonts w:ascii="Arial" w:hAnsi="Arial" w:cs="Arial"/>
        </w:rPr>
        <w:t>.</w:t>
      </w:r>
      <w:r w:rsidR="003A380E" w:rsidRPr="003A380E">
        <w:rPr>
          <w:rFonts w:ascii="Arial" w:hAnsi="Arial" w:cs="Arial"/>
        </w:rPr>
        <w:t xml:space="preserve"> </w:t>
      </w:r>
      <w:r w:rsidR="003A380E">
        <w:rPr>
          <w:rFonts w:ascii="Arial" w:hAnsi="Arial" w:cs="Arial"/>
        </w:rPr>
        <w:t xml:space="preserve">The Consultant must contain within the proposal, a description of those terms and/or conditions to which the </w:t>
      </w:r>
      <w:r w:rsidR="002166BA">
        <w:rPr>
          <w:rFonts w:ascii="Arial" w:hAnsi="Arial" w:cs="Arial"/>
        </w:rPr>
        <w:t>Consultant</w:t>
      </w:r>
      <w:r w:rsidR="003A380E">
        <w:rPr>
          <w:rFonts w:ascii="Arial" w:hAnsi="Arial" w:cs="Arial"/>
        </w:rPr>
        <w:t xml:space="preserve"> does not agree.</w:t>
      </w:r>
    </w:p>
    <w:p w14:paraId="3F814B30" w14:textId="77777777" w:rsidR="00E6029F" w:rsidRDefault="00E6029F" w:rsidP="00091160">
      <w:pPr>
        <w:spacing w:after="0" w:line="240" w:lineRule="auto"/>
        <w:jc w:val="both"/>
        <w:rPr>
          <w:rFonts w:ascii="Arial" w:hAnsi="Arial" w:cs="Arial"/>
        </w:rPr>
      </w:pPr>
    </w:p>
    <w:p w14:paraId="5E2E52F7" w14:textId="77777777" w:rsidR="00EC5927" w:rsidRPr="00374A52" w:rsidRDefault="00E6029F" w:rsidP="00091160">
      <w:pPr>
        <w:spacing w:after="0" w:line="240" w:lineRule="auto"/>
        <w:jc w:val="both"/>
        <w:rPr>
          <w:rFonts w:ascii="Arial" w:hAnsi="Arial" w:cs="Arial"/>
        </w:rPr>
      </w:pPr>
      <w:r w:rsidRPr="00374A52">
        <w:rPr>
          <w:rFonts w:ascii="Arial" w:hAnsi="Arial" w:cs="Arial"/>
        </w:rPr>
        <w:t>B.  Submission of a proposal means that Consultant</w:t>
      </w:r>
      <w:r w:rsidR="00EC5927" w:rsidRPr="00374A52">
        <w:rPr>
          <w:rFonts w:ascii="Arial" w:hAnsi="Arial" w:cs="Arial"/>
        </w:rPr>
        <w:t xml:space="preserve"> will commit to the terms of the </w:t>
      </w:r>
      <w:r w:rsidR="00334334">
        <w:rPr>
          <w:rFonts w:ascii="Arial" w:hAnsi="Arial" w:cs="Arial"/>
        </w:rPr>
        <w:t>C</w:t>
      </w:r>
      <w:r w:rsidR="00EC5927" w:rsidRPr="00374A52">
        <w:rPr>
          <w:rFonts w:ascii="Arial" w:hAnsi="Arial" w:cs="Arial"/>
        </w:rPr>
        <w:t xml:space="preserve">ontract to be awarded, a </w:t>
      </w:r>
      <w:r w:rsidR="00334334">
        <w:rPr>
          <w:rFonts w:ascii="Arial" w:hAnsi="Arial" w:cs="Arial"/>
        </w:rPr>
        <w:t>draft</w:t>
      </w:r>
      <w:r w:rsidR="00EC5927" w:rsidRPr="00374A52">
        <w:rPr>
          <w:rFonts w:ascii="Arial" w:hAnsi="Arial" w:cs="Arial"/>
        </w:rPr>
        <w:t xml:space="preserve"> of which</w:t>
      </w:r>
      <w:r w:rsidR="00ED0BC5">
        <w:rPr>
          <w:rFonts w:ascii="Arial" w:hAnsi="Arial" w:cs="Arial"/>
        </w:rPr>
        <w:t xml:space="preserve"> is</w:t>
      </w:r>
      <w:r w:rsidRPr="00374A52">
        <w:rPr>
          <w:rFonts w:ascii="Arial" w:hAnsi="Arial" w:cs="Arial"/>
        </w:rPr>
        <w:t xml:space="preserve"> attached hereto, subject to:  changes required due to changes in applicable law or interpretation of applicable law</w:t>
      </w:r>
      <w:r w:rsidR="003A380E" w:rsidRPr="00374A52">
        <w:rPr>
          <w:rFonts w:ascii="Arial" w:hAnsi="Arial" w:cs="Arial"/>
        </w:rPr>
        <w:t>;</w:t>
      </w:r>
      <w:r w:rsidRPr="00374A52">
        <w:rPr>
          <w:rFonts w:ascii="Arial" w:hAnsi="Arial" w:cs="Arial"/>
        </w:rPr>
        <w:t xml:space="preserve"> and additions and clarifications due to proposals received under this RFP.</w:t>
      </w:r>
      <w:r w:rsidR="00DA1900" w:rsidRPr="00374A52">
        <w:rPr>
          <w:rFonts w:ascii="Arial" w:hAnsi="Arial" w:cs="Arial"/>
        </w:rPr>
        <w:t xml:space="preserve">  The Contract includes various provisions applicable by law,</w:t>
      </w:r>
      <w:r w:rsidR="00FB468A" w:rsidRPr="00374A52">
        <w:rPr>
          <w:rFonts w:ascii="Arial" w:hAnsi="Arial" w:cs="Arial"/>
        </w:rPr>
        <w:t xml:space="preserve"> </w:t>
      </w:r>
      <w:proofErr w:type="gramStart"/>
      <w:r w:rsidR="00FB468A" w:rsidRPr="00374A52">
        <w:rPr>
          <w:rFonts w:ascii="Arial" w:hAnsi="Arial" w:cs="Arial"/>
        </w:rPr>
        <w:t>rules</w:t>
      </w:r>
      <w:proofErr w:type="gramEnd"/>
      <w:r w:rsidR="00FB468A" w:rsidRPr="00374A52">
        <w:rPr>
          <w:rFonts w:ascii="Arial" w:hAnsi="Arial" w:cs="Arial"/>
        </w:rPr>
        <w:t xml:space="preserve"> and regulations,</w:t>
      </w:r>
      <w:r w:rsidR="00DA1900" w:rsidRPr="00374A52">
        <w:rPr>
          <w:rFonts w:ascii="Arial" w:hAnsi="Arial" w:cs="Arial"/>
        </w:rPr>
        <w:t xml:space="preserve"> including Arizona law, </w:t>
      </w:r>
      <w:r w:rsidR="00FB468A" w:rsidRPr="00374A52">
        <w:rPr>
          <w:rFonts w:ascii="Arial" w:hAnsi="Arial" w:cs="Arial"/>
        </w:rPr>
        <w:t xml:space="preserve">ADOT rules and regulations, </w:t>
      </w:r>
      <w:r w:rsidR="00DA1900" w:rsidRPr="00374A52">
        <w:rPr>
          <w:rFonts w:ascii="Arial" w:hAnsi="Arial" w:cs="Arial"/>
        </w:rPr>
        <w:t>federal statutes</w:t>
      </w:r>
      <w:r w:rsidR="00FB468A" w:rsidRPr="00374A52">
        <w:rPr>
          <w:rFonts w:ascii="Arial" w:hAnsi="Arial" w:cs="Arial"/>
        </w:rPr>
        <w:t>, rules and regulation</w:t>
      </w:r>
      <w:r w:rsidR="00DA1900" w:rsidRPr="00374A52">
        <w:rPr>
          <w:rFonts w:ascii="Arial" w:hAnsi="Arial" w:cs="Arial"/>
        </w:rPr>
        <w:t xml:space="preserve"> applicable to funding provided by the </w:t>
      </w:r>
      <w:r w:rsidR="00ED0BC5">
        <w:rPr>
          <w:rFonts w:ascii="Arial" w:hAnsi="Arial" w:cs="Arial"/>
        </w:rPr>
        <w:t xml:space="preserve">USDOT, </w:t>
      </w:r>
      <w:r w:rsidR="00DA1900" w:rsidRPr="00374A52">
        <w:rPr>
          <w:rFonts w:ascii="Arial" w:hAnsi="Arial" w:cs="Arial"/>
        </w:rPr>
        <w:t>FTA and/or FHWA</w:t>
      </w:r>
      <w:r w:rsidR="00FB468A" w:rsidRPr="00374A52">
        <w:rPr>
          <w:rFonts w:ascii="Arial" w:hAnsi="Arial" w:cs="Arial"/>
        </w:rPr>
        <w:t>.</w:t>
      </w:r>
      <w:r w:rsidRPr="00374A52">
        <w:rPr>
          <w:rFonts w:ascii="Arial" w:hAnsi="Arial" w:cs="Arial"/>
        </w:rPr>
        <w:t xml:space="preserve"> </w:t>
      </w:r>
    </w:p>
    <w:p w14:paraId="3231C877" w14:textId="77777777" w:rsidR="004C1A1F" w:rsidRDefault="004C1A1F" w:rsidP="00091160">
      <w:pPr>
        <w:spacing w:after="0" w:line="240" w:lineRule="auto"/>
        <w:jc w:val="both"/>
        <w:rPr>
          <w:rFonts w:ascii="Arial" w:hAnsi="Arial" w:cs="Arial"/>
        </w:rPr>
      </w:pPr>
    </w:p>
    <w:p w14:paraId="3AE444F0" w14:textId="77777777" w:rsidR="00EC5927" w:rsidRDefault="00E6029F" w:rsidP="00091160">
      <w:pPr>
        <w:spacing w:after="0" w:line="240" w:lineRule="auto"/>
        <w:jc w:val="both"/>
        <w:rPr>
          <w:rFonts w:ascii="Arial" w:hAnsi="Arial" w:cs="Arial"/>
        </w:rPr>
      </w:pPr>
      <w:r>
        <w:rPr>
          <w:rFonts w:ascii="Arial" w:hAnsi="Arial" w:cs="Arial"/>
        </w:rPr>
        <w:t>C</w:t>
      </w:r>
      <w:r w:rsidR="004C1A1F">
        <w:rPr>
          <w:rFonts w:ascii="Arial" w:hAnsi="Arial" w:cs="Arial"/>
        </w:rPr>
        <w:t>.</w:t>
      </w:r>
      <w:r w:rsidR="00EC4204">
        <w:rPr>
          <w:rFonts w:ascii="Arial" w:hAnsi="Arial" w:cs="Arial"/>
        </w:rPr>
        <w:t xml:space="preserve">  </w:t>
      </w:r>
      <w:r w:rsidR="004C1A1F">
        <w:rPr>
          <w:rFonts w:ascii="Arial" w:hAnsi="Arial" w:cs="Arial"/>
        </w:rPr>
        <w:t>The Consultant, and any Sub-Consultant, shall possess any necessary license(s) relative to the work to be performed required by</w:t>
      </w:r>
      <w:r w:rsidR="00EC5927">
        <w:rPr>
          <w:rFonts w:ascii="Arial" w:hAnsi="Arial" w:cs="Arial"/>
        </w:rPr>
        <w:t xml:space="preserve"> </w:t>
      </w:r>
      <w:r w:rsidR="004C1A1F">
        <w:rPr>
          <w:rFonts w:ascii="Arial" w:hAnsi="Arial" w:cs="Arial"/>
        </w:rPr>
        <w:t>an appropriate licensing authority of the State of Arizona, and shall provide evidence of such to CYMPO with their proposal or prior to commencement of the work in such form as CYMPO shall require.</w:t>
      </w:r>
    </w:p>
    <w:p w14:paraId="62357E82" w14:textId="77777777" w:rsidR="004C1A1F" w:rsidRDefault="004C1A1F" w:rsidP="00091160">
      <w:pPr>
        <w:spacing w:after="0" w:line="240" w:lineRule="auto"/>
        <w:jc w:val="both"/>
        <w:rPr>
          <w:rFonts w:ascii="Arial" w:hAnsi="Arial" w:cs="Arial"/>
        </w:rPr>
      </w:pPr>
    </w:p>
    <w:p w14:paraId="39431A78" w14:textId="110E50BE" w:rsidR="004C1A1F" w:rsidRDefault="00E6029F" w:rsidP="00091160">
      <w:pPr>
        <w:spacing w:after="0" w:line="240" w:lineRule="auto"/>
        <w:jc w:val="both"/>
        <w:rPr>
          <w:rFonts w:ascii="Arial" w:hAnsi="Arial" w:cs="Arial"/>
        </w:rPr>
      </w:pPr>
      <w:r>
        <w:rPr>
          <w:rFonts w:ascii="Arial" w:hAnsi="Arial" w:cs="Arial"/>
        </w:rPr>
        <w:t>D</w:t>
      </w:r>
      <w:r w:rsidR="004C1A1F">
        <w:rPr>
          <w:rFonts w:ascii="Arial" w:hAnsi="Arial" w:cs="Arial"/>
        </w:rPr>
        <w:t>.</w:t>
      </w:r>
      <w:r w:rsidR="00EC4204">
        <w:rPr>
          <w:rFonts w:ascii="Arial" w:hAnsi="Arial" w:cs="Arial"/>
        </w:rPr>
        <w:t xml:space="preserve">  </w:t>
      </w:r>
      <w:r w:rsidR="004C1A1F">
        <w:rPr>
          <w:rFonts w:ascii="Arial" w:hAnsi="Arial" w:cs="Arial"/>
        </w:rPr>
        <w:t>The selected Consultant may not assign its rights or duties without the prior written consent of CYMPO, which may be withheld in CYMPO’s unfettered discretion.  Consultant may not utilize subcontractors for portions of the work/tasks not disclosed in Consultant’s Proposal without the written approval of CYMPO</w:t>
      </w:r>
      <w:r w:rsidR="005D7DD7">
        <w:rPr>
          <w:rFonts w:ascii="Arial" w:hAnsi="Arial" w:cs="Arial"/>
        </w:rPr>
        <w:t xml:space="preserve"> which may be withheld in CYMPO’s unf</w:t>
      </w:r>
      <w:r w:rsidR="002A035C">
        <w:rPr>
          <w:rFonts w:ascii="Arial" w:hAnsi="Arial" w:cs="Arial"/>
        </w:rPr>
        <w:t>ettered</w:t>
      </w:r>
      <w:r w:rsidR="005D7DD7">
        <w:rPr>
          <w:rFonts w:ascii="Arial" w:hAnsi="Arial" w:cs="Arial"/>
        </w:rPr>
        <w:t xml:space="preserve"> discretion and if Key Personnel will cease to be involved or their involvement is materially altered</w:t>
      </w:r>
      <w:r w:rsidR="004C1A1F">
        <w:rPr>
          <w:rFonts w:ascii="Arial" w:hAnsi="Arial" w:cs="Arial"/>
        </w:rPr>
        <w:t>.</w:t>
      </w:r>
    </w:p>
    <w:p w14:paraId="5E5B2DE1" w14:textId="77777777" w:rsidR="004C1A1F" w:rsidRDefault="004C1A1F" w:rsidP="00091160">
      <w:pPr>
        <w:spacing w:after="0" w:line="240" w:lineRule="auto"/>
        <w:jc w:val="both"/>
        <w:rPr>
          <w:rFonts w:ascii="Arial" w:hAnsi="Arial" w:cs="Arial"/>
        </w:rPr>
      </w:pPr>
    </w:p>
    <w:p w14:paraId="6AFC0B18" w14:textId="77777777" w:rsidR="004C1A1F" w:rsidRDefault="00E6029F" w:rsidP="00091160">
      <w:pPr>
        <w:spacing w:after="0" w:line="240" w:lineRule="auto"/>
        <w:jc w:val="both"/>
        <w:rPr>
          <w:rFonts w:ascii="Arial" w:hAnsi="Arial" w:cs="Arial"/>
        </w:rPr>
      </w:pPr>
      <w:r>
        <w:rPr>
          <w:rFonts w:ascii="Arial" w:hAnsi="Arial" w:cs="Arial"/>
        </w:rPr>
        <w:t>E</w:t>
      </w:r>
      <w:r w:rsidR="004C1A1F">
        <w:rPr>
          <w:rFonts w:ascii="Arial" w:hAnsi="Arial" w:cs="Arial"/>
        </w:rPr>
        <w:t>.</w:t>
      </w:r>
      <w:r w:rsidR="00EC4204">
        <w:rPr>
          <w:rFonts w:ascii="Arial" w:hAnsi="Arial" w:cs="Arial"/>
        </w:rPr>
        <w:t xml:space="preserve">   </w:t>
      </w:r>
      <w:r w:rsidR="004C1A1F">
        <w:rPr>
          <w:rFonts w:ascii="Arial" w:hAnsi="Arial" w:cs="Arial"/>
        </w:rPr>
        <w:t xml:space="preserve">Any award is based in part upon the </w:t>
      </w:r>
      <w:r w:rsidR="00A85184">
        <w:rPr>
          <w:rFonts w:ascii="Arial" w:hAnsi="Arial" w:cs="Arial"/>
        </w:rPr>
        <w:t>Key Personnel (Project Manager(s) and Personnel whose qualification</w:t>
      </w:r>
      <w:r w:rsidR="003C2DD5">
        <w:rPr>
          <w:rFonts w:ascii="Arial" w:hAnsi="Arial" w:cs="Arial"/>
        </w:rPr>
        <w:t>s</w:t>
      </w:r>
      <w:r w:rsidR="00A85184">
        <w:rPr>
          <w:rFonts w:ascii="Arial" w:hAnsi="Arial" w:cs="Arial"/>
        </w:rPr>
        <w:t xml:space="preserve"> and experience were significant in meeting the overall qualifications for the project)</w:t>
      </w:r>
      <w:r w:rsidR="00665136">
        <w:rPr>
          <w:rFonts w:ascii="Arial" w:hAnsi="Arial" w:cs="Arial"/>
        </w:rPr>
        <w:t xml:space="preserve"> </w:t>
      </w:r>
      <w:r w:rsidR="003A380E">
        <w:rPr>
          <w:rFonts w:ascii="Arial" w:hAnsi="Arial" w:cs="Arial"/>
        </w:rPr>
        <w:t xml:space="preserve">identified in Consultant’s Proposal </w:t>
      </w:r>
      <w:r w:rsidR="00665136">
        <w:rPr>
          <w:rFonts w:ascii="Arial" w:hAnsi="Arial" w:cs="Arial"/>
        </w:rPr>
        <w:t>and their qualifications</w:t>
      </w:r>
      <w:r w:rsidR="00EC4204">
        <w:rPr>
          <w:rFonts w:ascii="Arial" w:hAnsi="Arial" w:cs="Arial"/>
        </w:rPr>
        <w:t xml:space="preserve"> and,</w:t>
      </w:r>
      <w:r w:rsidR="00665136">
        <w:rPr>
          <w:rFonts w:ascii="Arial" w:hAnsi="Arial" w:cs="Arial"/>
        </w:rPr>
        <w:t xml:space="preserve"> where a substantial portion of the work/tasks are performed by Sub-Consultants</w:t>
      </w:r>
      <w:r w:rsidR="003A380E">
        <w:rPr>
          <w:rFonts w:ascii="Arial" w:hAnsi="Arial" w:cs="Arial"/>
        </w:rPr>
        <w:t xml:space="preserve">, </w:t>
      </w:r>
      <w:r w:rsidR="00EC4204">
        <w:rPr>
          <w:rFonts w:ascii="Arial" w:hAnsi="Arial" w:cs="Arial"/>
        </w:rPr>
        <w:t xml:space="preserve">on Sub-Consultant’s </w:t>
      </w:r>
      <w:r w:rsidR="00A85184">
        <w:rPr>
          <w:rFonts w:ascii="Arial" w:hAnsi="Arial" w:cs="Arial"/>
        </w:rPr>
        <w:t>Key Personnel</w:t>
      </w:r>
      <w:r w:rsidR="00EC4204">
        <w:rPr>
          <w:rFonts w:ascii="Arial" w:hAnsi="Arial" w:cs="Arial"/>
        </w:rPr>
        <w:t xml:space="preserve"> and their qualifications</w:t>
      </w:r>
      <w:r w:rsidR="00665136">
        <w:rPr>
          <w:rFonts w:ascii="Arial" w:hAnsi="Arial" w:cs="Arial"/>
        </w:rPr>
        <w:t xml:space="preserve">.  A proposing Consultant will </w:t>
      </w:r>
      <w:r w:rsidR="00A67083">
        <w:rPr>
          <w:rFonts w:ascii="Arial" w:hAnsi="Arial" w:cs="Arial"/>
        </w:rPr>
        <w:t>promptly and</w:t>
      </w:r>
      <w:r w:rsidR="00665136">
        <w:rPr>
          <w:rFonts w:ascii="Arial" w:hAnsi="Arial" w:cs="Arial"/>
        </w:rPr>
        <w:t xml:space="preserve"> prior to the award date</w:t>
      </w:r>
      <w:r w:rsidR="00A67083">
        <w:rPr>
          <w:rFonts w:ascii="Arial" w:hAnsi="Arial" w:cs="Arial"/>
        </w:rPr>
        <w:t>,</w:t>
      </w:r>
      <w:r w:rsidR="00665136">
        <w:rPr>
          <w:rFonts w:ascii="Arial" w:hAnsi="Arial" w:cs="Arial"/>
        </w:rPr>
        <w:t xml:space="preserve"> </w:t>
      </w:r>
      <w:r w:rsidR="00A67083">
        <w:rPr>
          <w:rFonts w:ascii="Arial" w:hAnsi="Arial" w:cs="Arial"/>
        </w:rPr>
        <w:t xml:space="preserve">disclose </w:t>
      </w:r>
      <w:r w:rsidR="00665136">
        <w:rPr>
          <w:rFonts w:ascii="Arial" w:hAnsi="Arial" w:cs="Arial"/>
        </w:rPr>
        <w:t xml:space="preserve">any changes in such staffing.  Requirements for maintaining qualified </w:t>
      </w:r>
      <w:r w:rsidR="005D7DD7">
        <w:rPr>
          <w:rFonts w:ascii="Arial" w:hAnsi="Arial" w:cs="Arial"/>
        </w:rPr>
        <w:t>such Key Personnel or alternates acceptable to CYMPO</w:t>
      </w:r>
      <w:r w:rsidR="00665136">
        <w:rPr>
          <w:rFonts w:ascii="Arial" w:hAnsi="Arial" w:cs="Arial"/>
        </w:rPr>
        <w:t xml:space="preserve"> and staffing are requirements in the contract to be awarded.</w:t>
      </w:r>
    </w:p>
    <w:p w14:paraId="6242894F" w14:textId="4491CA36" w:rsidR="00665136" w:rsidRDefault="00665136" w:rsidP="00091160">
      <w:pPr>
        <w:spacing w:after="0" w:line="240" w:lineRule="auto"/>
        <w:jc w:val="both"/>
        <w:rPr>
          <w:rFonts w:ascii="Arial" w:hAnsi="Arial" w:cs="Arial"/>
        </w:rPr>
      </w:pPr>
    </w:p>
    <w:p w14:paraId="2807575B" w14:textId="77777777" w:rsidR="004C1666" w:rsidRDefault="004C1666" w:rsidP="00091160">
      <w:pPr>
        <w:spacing w:after="0" w:line="240" w:lineRule="auto"/>
        <w:jc w:val="both"/>
        <w:rPr>
          <w:rFonts w:ascii="Arial" w:hAnsi="Arial" w:cs="Arial"/>
        </w:rPr>
      </w:pPr>
    </w:p>
    <w:p w14:paraId="2D9A83A0" w14:textId="1FCAF70E" w:rsidR="00665136" w:rsidRPr="00374A52" w:rsidRDefault="00665136" w:rsidP="00091160">
      <w:pPr>
        <w:spacing w:after="0" w:line="240" w:lineRule="auto"/>
        <w:jc w:val="both"/>
        <w:rPr>
          <w:rFonts w:ascii="Arial" w:hAnsi="Arial" w:cs="Arial"/>
          <w:u w:val="single"/>
        </w:rPr>
      </w:pPr>
      <w:r w:rsidRPr="00374A52">
        <w:rPr>
          <w:rFonts w:ascii="Arial" w:hAnsi="Arial" w:cs="Arial"/>
          <w:u w:val="single"/>
        </w:rPr>
        <w:t>1</w:t>
      </w:r>
      <w:r w:rsidR="004C1666">
        <w:rPr>
          <w:rFonts w:ascii="Arial" w:hAnsi="Arial" w:cs="Arial"/>
          <w:u w:val="single"/>
        </w:rPr>
        <w:t>7</w:t>
      </w:r>
      <w:r w:rsidRPr="00374A52">
        <w:rPr>
          <w:rFonts w:ascii="Arial" w:hAnsi="Arial" w:cs="Arial"/>
          <w:u w:val="single"/>
        </w:rPr>
        <w:t xml:space="preserve">.  </w:t>
      </w:r>
      <w:bookmarkStart w:id="8" w:name="_Hlk103945733"/>
      <w:r w:rsidRPr="00374A52">
        <w:rPr>
          <w:rFonts w:ascii="Arial" w:hAnsi="Arial" w:cs="Arial"/>
          <w:u w:val="single"/>
        </w:rPr>
        <w:t>ADDITIONAL TERMS AND CONDITIONS</w:t>
      </w:r>
    </w:p>
    <w:bookmarkEnd w:id="8"/>
    <w:p w14:paraId="1BB8687E" w14:textId="77777777" w:rsidR="00665136" w:rsidRDefault="00665136" w:rsidP="00091160">
      <w:pPr>
        <w:spacing w:after="0" w:line="240" w:lineRule="auto"/>
        <w:jc w:val="both"/>
        <w:rPr>
          <w:rFonts w:ascii="Arial" w:hAnsi="Arial" w:cs="Arial"/>
        </w:rPr>
      </w:pPr>
    </w:p>
    <w:p w14:paraId="0C8D7BAC" w14:textId="77777777" w:rsidR="00665136" w:rsidRDefault="00665136" w:rsidP="00091160">
      <w:pPr>
        <w:spacing w:after="0" w:line="240" w:lineRule="auto"/>
        <w:jc w:val="both"/>
        <w:rPr>
          <w:rFonts w:ascii="Arial" w:hAnsi="Arial" w:cs="Arial"/>
        </w:rPr>
      </w:pPr>
      <w:r>
        <w:rPr>
          <w:rFonts w:ascii="Arial" w:hAnsi="Arial" w:cs="Arial"/>
        </w:rPr>
        <w:t>The following conditions apply to this RFP:</w:t>
      </w:r>
    </w:p>
    <w:p w14:paraId="2ACE3D6B" w14:textId="77777777" w:rsidR="00665136" w:rsidRDefault="00665136" w:rsidP="00091160">
      <w:pPr>
        <w:spacing w:after="0" w:line="240" w:lineRule="auto"/>
        <w:jc w:val="both"/>
        <w:rPr>
          <w:rFonts w:ascii="Arial" w:hAnsi="Arial" w:cs="Arial"/>
        </w:rPr>
      </w:pPr>
    </w:p>
    <w:p w14:paraId="4516F3BC" w14:textId="77777777" w:rsidR="00665136" w:rsidRDefault="00665136" w:rsidP="00091160">
      <w:pPr>
        <w:spacing w:after="0" w:line="240" w:lineRule="auto"/>
        <w:jc w:val="both"/>
        <w:rPr>
          <w:rFonts w:ascii="Arial" w:hAnsi="Arial" w:cs="Arial"/>
        </w:rPr>
      </w:pPr>
      <w:r>
        <w:rPr>
          <w:rFonts w:ascii="Arial" w:hAnsi="Arial" w:cs="Arial"/>
        </w:rPr>
        <w:t>A.</w:t>
      </w:r>
      <w:r w:rsidR="007205E3">
        <w:rPr>
          <w:rFonts w:ascii="Arial" w:hAnsi="Arial" w:cs="Arial"/>
        </w:rPr>
        <w:t xml:space="preserve">  </w:t>
      </w:r>
      <w:r>
        <w:rPr>
          <w:rFonts w:ascii="Arial" w:hAnsi="Arial" w:cs="Arial"/>
        </w:rPr>
        <w:t>Solicitation &amp; Withdrawal:  CYMPO reserves the right to withdraw this solicitation for a proposal at any time without prior notice.  Further, CYMPO makes no representations that any agreement will be awarded to any Consultant/Firm submitting a proposal.</w:t>
      </w:r>
    </w:p>
    <w:p w14:paraId="1C91402D" w14:textId="77777777" w:rsidR="00665136" w:rsidRDefault="00665136" w:rsidP="00091160">
      <w:pPr>
        <w:spacing w:after="0" w:line="240" w:lineRule="auto"/>
        <w:jc w:val="both"/>
        <w:rPr>
          <w:rFonts w:ascii="Arial" w:hAnsi="Arial" w:cs="Arial"/>
        </w:rPr>
      </w:pPr>
    </w:p>
    <w:p w14:paraId="0B57BFC3" w14:textId="77777777" w:rsidR="00665136" w:rsidRDefault="00665136" w:rsidP="00091160">
      <w:pPr>
        <w:spacing w:after="0" w:line="240" w:lineRule="auto"/>
        <w:jc w:val="both"/>
        <w:rPr>
          <w:rFonts w:ascii="Arial" w:hAnsi="Arial" w:cs="Arial"/>
        </w:rPr>
      </w:pPr>
      <w:r>
        <w:rPr>
          <w:rFonts w:ascii="Arial" w:hAnsi="Arial" w:cs="Arial"/>
        </w:rPr>
        <w:t>B.</w:t>
      </w:r>
      <w:r w:rsidR="007205E3">
        <w:rPr>
          <w:rFonts w:ascii="Arial" w:hAnsi="Arial" w:cs="Arial"/>
        </w:rPr>
        <w:t xml:space="preserve">  </w:t>
      </w:r>
      <w:r>
        <w:rPr>
          <w:rFonts w:ascii="Arial" w:hAnsi="Arial" w:cs="Arial"/>
        </w:rPr>
        <w:t xml:space="preserve">CYMPO reserves the right to reject any, and/or all, proposals submitted in response to this request and to reject any sub </w:t>
      </w:r>
      <w:r w:rsidR="002166BA">
        <w:rPr>
          <w:rFonts w:ascii="Arial" w:hAnsi="Arial" w:cs="Arial"/>
        </w:rPr>
        <w:t>consultant</w:t>
      </w:r>
      <w:r>
        <w:rPr>
          <w:rFonts w:ascii="Arial" w:hAnsi="Arial" w:cs="Arial"/>
        </w:rPr>
        <w:t>s specified in any proposal pursuant to this RFP.</w:t>
      </w:r>
    </w:p>
    <w:p w14:paraId="40646545" w14:textId="77777777" w:rsidR="00665136" w:rsidRDefault="00665136" w:rsidP="00091160">
      <w:pPr>
        <w:spacing w:after="0" w:line="240" w:lineRule="auto"/>
        <w:jc w:val="both"/>
        <w:rPr>
          <w:rFonts w:ascii="Arial" w:hAnsi="Arial" w:cs="Arial"/>
        </w:rPr>
      </w:pPr>
    </w:p>
    <w:p w14:paraId="668DE234" w14:textId="77777777" w:rsidR="00665136" w:rsidRDefault="00665136" w:rsidP="00091160">
      <w:pPr>
        <w:spacing w:after="0" w:line="240" w:lineRule="auto"/>
        <w:jc w:val="both"/>
        <w:rPr>
          <w:rFonts w:ascii="Arial" w:hAnsi="Arial" w:cs="Arial"/>
        </w:rPr>
      </w:pPr>
      <w:r>
        <w:rPr>
          <w:rFonts w:ascii="Arial" w:hAnsi="Arial" w:cs="Arial"/>
        </w:rPr>
        <w:t>C.</w:t>
      </w:r>
      <w:r w:rsidR="007205E3">
        <w:rPr>
          <w:rFonts w:ascii="Arial" w:hAnsi="Arial" w:cs="Arial"/>
        </w:rPr>
        <w:t xml:space="preserve">  </w:t>
      </w:r>
      <w:r>
        <w:rPr>
          <w:rFonts w:ascii="Arial" w:hAnsi="Arial" w:cs="Arial"/>
        </w:rPr>
        <w:t xml:space="preserve">CYMPO shall not be liable or responsible for any pre-agreement expenses incurred by any proposed or selected </w:t>
      </w:r>
      <w:r w:rsidR="002166BA">
        <w:rPr>
          <w:rFonts w:ascii="Arial" w:hAnsi="Arial" w:cs="Arial"/>
        </w:rPr>
        <w:t>Consultant</w:t>
      </w:r>
      <w:r>
        <w:rPr>
          <w:rFonts w:ascii="Arial" w:hAnsi="Arial" w:cs="Arial"/>
        </w:rPr>
        <w:t xml:space="preserve">.  </w:t>
      </w:r>
      <w:r w:rsidR="002166BA">
        <w:rPr>
          <w:rFonts w:ascii="Arial" w:hAnsi="Arial" w:cs="Arial"/>
        </w:rPr>
        <w:t>Consultant</w:t>
      </w:r>
      <w:r>
        <w:rPr>
          <w:rFonts w:ascii="Arial" w:hAnsi="Arial" w:cs="Arial"/>
        </w:rPr>
        <w:t>s shall not include any such expenses as part of the price proposed set forth in its proposal.</w:t>
      </w:r>
    </w:p>
    <w:p w14:paraId="6C2BD26F" w14:textId="77777777" w:rsidR="00665136" w:rsidRDefault="00665136" w:rsidP="00091160">
      <w:pPr>
        <w:spacing w:after="0" w:line="240" w:lineRule="auto"/>
        <w:jc w:val="both"/>
        <w:rPr>
          <w:rFonts w:ascii="Arial" w:hAnsi="Arial" w:cs="Arial"/>
        </w:rPr>
      </w:pPr>
    </w:p>
    <w:p w14:paraId="6834DB97" w14:textId="77777777" w:rsidR="00545C2C" w:rsidRDefault="00545C2C" w:rsidP="00091160">
      <w:pPr>
        <w:spacing w:after="0" w:line="240" w:lineRule="auto"/>
        <w:jc w:val="both"/>
        <w:rPr>
          <w:rFonts w:ascii="Arial" w:hAnsi="Arial" w:cs="Arial"/>
        </w:rPr>
      </w:pPr>
      <w:r>
        <w:rPr>
          <w:rFonts w:ascii="Arial" w:hAnsi="Arial" w:cs="Arial"/>
        </w:rPr>
        <w:t>D.</w:t>
      </w:r>
      <w:r w:rsidR="007205E3">
        <w:rPr>
          <w:rFonts w:ascii="Arial" w:hAnsi="Arial" w:cs="Arial"/>
        </w:rPr>
        <w:t xml:space="preserve">  </w:t>
      </w:r>
      <w:r>
        <w:rPr>
          <w:rFonts w:ascii="Arial" w:hAnsi="Arial" w:cs="Arial"/>
        </w:rPr>
        <w:t>No prior, current</w:t>
      </w:r>
      <w:r w:rsidR="00106287">
        <w:rPr>
          <w:rFonts w:ascii="Arial" w:hAnsi="Arial" w:cs="Arial"/>
        </w:rPr>
        <w:t>,</w:t>
      </w:r>
      <w:r>
        <w:rPr>
          <w:rFonts w:ascii="Arial" w:hAnsi="Arial" w:cs="Arial"/>
        </w:rPr>
        <w:t xml:space="preserve"> or post-award verbal agreement(s) with any officer, </w:t>
      </w:r>
      <w:proofErr w:type="gramStart"/>
      <w:r>
        <w:rPr>
          <w:rFonts w:ascii="Arial" w:hAnsi="Arial" w:cs="Arial"/>
        </w:rPr>
        <w:t>agent</w:t>
      </w:r>
      <w:proofErr w:type="gramEnd"/>
      <w:r>
        <w:rPr>
          <w:rFonts w:ascii="Arial" w:hAnsi="Arial" w:cs="Arial"/>
        </w:rPr>
        <w:t xml:space="preserve"> or employee of CYMPO shall affect, modify or supersede any terms or modifications of this request for proposals or any written agreement or option resulting from this process.</w:t>
      </w:r>
    </w:p>
    <w:p w14:paraId="4ED92604" w14:textId="77777777" w:rsidR="00545C2C" w:rsidRDefault="00545C2C" w:rsidP="00091160">
      <w:pPr>
        <w:spacing w:after="0" w:line="240" w:lineRule="auto"/>
        <w:jc w:val="both"/>
        <w:rPr>
          <w:rFonts w:ascii="Arial" w:hAnsi="Arial" w:cs="Arial"/>
        </w:rPr>
      </w:pPr>
    </w:p>
    <w:p w14:paraId="7B945273" w14:textId="77777777" w:rsidR="00665136" w:rsidRDefault="00545C2C" w:rsidP="00091160">
      <w:pPr>
        <w:spacing w:after="0" w:line="240" w:lineRule="auto"/>
        <w:jc w:val="both"/>
        <w:rPr>
          <w:rFonts w:ascii="Arial" w:hAnsi="Arial" w:cs="Arial"/>
        </w:rPr>
      </w:pPr>
      <w:r>
        <w:rPr>
          <w:rFonts w:ascii="Arial" w:hAnsi="Arial" w:cs="Arial"/>
        </w:rPr>
        <w:t>E.</w:t>
      </w:r>
      <w:r w:rsidR="007205E3">
        <w:rPr>
          <w:rFonts w:ascii="Arial" w:hAnsi="Arial" w:cs="Arial"/>
        </w:rPr>
        <w:t xml:space="preserve">  </w:t>
      </w:r>
      <w:r>
        <w:rPr>
          <w:rFonts w:ascii="Arial" w:hAnsi="Arial" w:cs="Arial"/>
        </w:rPr>
        <w:t xml:space="preserve">Any changes to the proposal requirements will be made by a written addendum.  </w:t>
      </w:r>
    </w:p>
    <w:p w14:paraId="042BEE4E" w14:textId="70B9BB74" w:rsidR="00545C2C" w:rsidRDefault="00545C2C" w:rsidP="00091160">
      <w:pPr>
        <w:spacing w:after="0" w:line="240" w:lineRule="auto"/>
        <w:jc w:val="both"/>
        <w:rPr>
          <w:rFonts w:ascii="Arial" w:hAnsi="Arial" w:cs="Arial"/>
        </w:rPr>
      </w:pPr>
    </w:p>
    <w:p w14:paraId="205946B5" w14:textId="77777777" w:rsidR="004C1666" w:rsidRDefault="004C1666" w:rsidP="00091160">
      <w:pPr>
        <w:spacing w:after="0" w:line="240" w:lineRule="auto"/>
        <w:jc w:val="both"/>
        <w:rPr>
          <w:rFonts w:ascii="Arial" w:hAnsi="Arial" w:cs="Arial"/>
        </w:rPr>
      </w:pPr>
    </w:p>
    <w:p w14:paraId="2461E8CD" w14:textId="3AAF4368" w:rsidR="00545C2C" w:rsidRPr="00374A52" w:rsidRDefault="00545C2C" w:rsidP="00091160">
      <w:pPr>
        <w:spacing w:after="0" w:line="240" w:lineRule="auto"/>
        <w:jc w:val="both"/>
        <w:rPr>
          <w:rFonts w:ascii="Arial" w:hAnsi="Arial" w:cs="Arial"/>
          <w:u w:val="single"/>
        </w:rPr>
      </w:pPr>
      <w:r w:rsidRPr="00374A52">
        <w:rPr>
          <w:rFonts w:ascii="Arial" w:hAnsi="Arial" w:cs="Arial"/>
          <w:u w:val="single"/>
        </w:rPr>
        <w:t>1</w:t>
      </w:r>
      <w:r w:rsidR="004C1666">
        <w:rPr>
          <w:rFonts w:ascii="Arial" w:hAnsi="Arial" w:cs="Arial"/>
          <w:u w:val="single"/>
        </w:rPr>
        <w:t>8</w:t>
      </w:r>
      <w:r w:rsidRPr="00374A52">
        <w:rPr>
          <w:rFonts w:ascii="Arial" w:hAnsi="Arial" w:cs="Arial"/>
          <w:u w:val="single"/>
        </w:rPr>
        <w:t>.  THIRD PARTY AGREEMENT REQUIREMENTS</w:t>
      </w:r>
    </w:p>
    <w:p w14:paraId="5B2CB85E" w14:textId="77777777" w:rsidR="00545C2C" w:rsidRDefault="00545C2C" w:rsidP="00091160">
      <w:pPr>
        <w:spacing w:after="0" w:line="240" w:lineRule="auto"/>
        <w:jc w:val="both"/>
        <w:rPr>
          <w:rFonts w:ascii="Arial" w:hAnsi="Arial" w:cs="Arial"/>
        </w:rPr>
      </w:pPr>
    </w:p>
    <w:p w14:paraId="5DA9DB51" w14:textId="77777777" w:rsidR="00E00302" w:rsidRDefault="008E44DB" w:rsidP="00091160">
      <w:pPr>
        <w:spacing w:after="0" w:line="240" w:lineRule="auto"/>
        <w:jc w:val="both"/>
        <w:rPr>
          <w:rFonts w:ascii="Arial" w:hAnsi="Arial" w:cs="Arial"/>
        </w:rPr>
      </w:pPr>
      <w:r>
        <w:rPr>
          <w:rFonts w:ascii="Arial" w:hAnsi="Arial" w:cs="Arial"/>
        </w:rPr>
        <w:t>A</w:t>
      </w:r>
      <w:r w:rsidR="00E00302">
        <w:rPr>
          <w:rFonts w:ascii="Arial" w:hAnsi="Arial" w:cs="Arial"/>
        </w:rPr>
        <w:t>.</w:t>
      </w:r>
      <w:r>
        <w:rPr>
          <w:rFonts w:ascii="Arial" w:hAnsi="Arial" w:cs="Arial"/>
        </w:rPr>
        <w:t xml:space="preserve">  </w:t>
      </w:r>
      <w:r w:rsidR="00E00302">
        <w:rPr>
          <w:rFonts w:ascii="Arial" w:hAnsi="Arial" w:cs="Arial"/>
        </w:rPr>
        <w:t xml:space="preserve">Interest of CYMPO Personnel:  By submitting a proposal, the </w:t>
      </w:r>
      <w:r w:rsidR="002166BA">
        <w:rPr>
          <w:rFonts w:ascii="Arial" w:hAnsi="Arial" w:cs="Arial"/>
        </w:rPr>
        <w:t>Consultant</w:t>
      </w:r>
      <w:r w:rsidR="00E00302">
        <w:rPr>
          <w:rFonts w:ascii="Arial" w:hAnsi="Arial" w:cs="Arial"/>
        </w:rPr>
        <w:t xml:space="preserve"> represents and warrants that no Board Member, </w:t>
      </w:r>
      <w:proofErr w:type="gramStart"/>
      <w:r w:rsidR="00E00302">
        <w:rPr>
          <w:rFonts w:ascii="Arial" w:hAnsi="Arial" w:cs="Arial"/>
        </w:rPr>
        <w:t>officer</w:t>
      </w:r>
      <w:proofErr w:type="gramEnd"/>
      <w:r w:rsidR="00E00302">
        <w:rPr>
          <w:rFonts w:ascii="Arial" w:hAnsi="Arial" w:cs="Arial"/>
        </w:rPr>
        <w:t xml:space="preserve"> or employee of CYMPO is in any manner interested directly or indirectly in the proposal or in Agreement which may be made under it, or in any expected profits to arise therefrom.</w:t>
      </w:r>
    </w:p>
    <w:p w14:paraId="584FA537" w14:textId="77777777" w:rsidR="00E00302" w:rsidRDefault="00E00302" w:rsidP="00091160">
      <w:pPr>
        <w:spacing w:after="0" w:line="240" w:lineRule="auto"/>
        <w:jc w:val="both"/>
        <w:rPr>
          <w:rFonts w:ascii="Arial" w:hAnsi="Arial" w:cs="Arial"/>
        </w:rPr>
      </w:pPr>
    </w:p>
    <w:p w14:paraId="02821350" w14:textId="77777777" w:rsidR="00E00302" w:rsidRDefault="008E44DB" w:rsidP="00091160">
      <w:pPr>
        <w:spacing w:after="0" w:line="240" w:lineRule="auto"/>
        <w:jc w:val="both"/>
        <w:rPr>
          <w:rFonts w:ascii="Arial" w:hAnsi="Arial" w:cs="Arial"/>
        </w:rPr>
      </w:pPr>
      <w:r>
        <w:rPr>
          <w:rFonts w:ascii="Arial" w:hAnsi="Arial" w:cs="Arial"/>
        </w:rPr>
        <w:t>B</w:t>
      </w:r>
      <w:r w:rsidR="00E00302">
        <w:rPr>
          <w:rFonts w:ascii="Arial" w:hAnsi="Arial" w:cs="Arial"/>
        </w:rPr>
        <w:t>.</w:t>
      </w:r>
      <w:r>
        <w:rPr>
          <w:rFonts w:ascii="Arial" w:hAnsi="Arial" w:cs="Arial"/>
        </w:rPr>
        <w:t xml:space="preserve">  </w:t>
      </w:r>
      <w:r w:rsidR="00E00302">
        <w:rPr>
          <w:rFonts w:ascii="Arial" w:hAnsi="Arial" w:cs="Arial"/>
        </w:rPr>
        <w:t>Debarment and Suspension:</w:t>
      </w:r>
      <w:r w:rsidR="00B32774">
        <w:rPr>
          <w:rFonts w:ascii="Arial" w:hAnsi="Arial" w:cs="Arial"/>
        </w:rPr>
        <w:t xml:space="preserve">  Each </w:t>
      </w:r>
      <w:r w:rsidR="002166BA">
        <w:rPr>
          <w:rFonts w:ascii="Arial" w:hAnsi="Arial" w:cs="Arial"/>
        </w:rPr>
        <w:t>Consultant</w:t>
      </w:r>
      <w:r w:rsidR="00B32774">
        <w:rPr>
          <w:rFonts w:ascii="Arial" w:hAnsi="Arial" w:cs="Arial"/>
        </w:rPr>
        <w:t xml:space="preserve"> must certify and submit </w:t>
      </w:r>
      <w:r w:rsidR="00E6029F">
        <w:rPr>
          <w:rFonts w:ascii="Arial" w:hAnsi="Arial" w:cs="Arial"/>
        </w:rPr>
        <w:t xml:space="preserve">a certification </w:t>
      </w:r>
      <w:r w:rsidR="00B32774">
        <w:rPr>
          <w:rFonts w:ascii="Arial" w:hAnsi="Arial" w:cs="Arial"/>
        </w:rPr>
        <w:t xml:space="preserve">showing that neither the </w:t>
      </w:r>
      <w:r w:rsidR="002166BA">
        <w:rPr>
          <w:rFonts w:ascii="Arial" w:hAnsi="Arial" w:cs="Arial"/>
        </w:rPr>
        <w:t>Consultant</w:t>
      </w:r>
      <w:r w:rsidR="00B32774">
        <w:rPr>
          <w:rFonts w:ascii="Arial" w:hAnsi="Arial" w:cs="Arial"/>
        </w:rPr>
        <w:t xml:space="preserve"> nor its principals are presently debarred, suspended, proposed for debarment, declared ineligible, or voluntarily excluded from participation in this transaction by any Federal department or agency.</w:t>
      </w:r>
      <w:r w:rsidR="00E6029F">
        <w:rPr>
          <w:rFonts w:ascii="Arial" w:hAnsi="Arial" w:cs="Arial"/>
        </w:rPr>
        <w:t xml:space="preserve"> </w:t>
      </w:r>
    </w:p>
    <w:p w14:paraId="532B9FDB" w14:textId="77777777" w:rsidR="00B32774" w:rsidRDefault="00B32774" w:rsidP="00091160">
      <w:pPr>
        <w:spacing w:after="0" w:line="240" w:lineRule="auto"/>
        <w:jc w:val="both"/>
        <w:rPr>
          <w:rFonts w:ascii="Arial" w:hAnsi="Arial" w:cs="Arial"/>
        </w:rPr>
      </w:pPr>
    </w:p>
    <w:p w14:paraId="4BA06C74" w14:textId="77777777" w:rsidR="00B32774" w:rsidRDefault="008E44DB" w:rsidP="00091160">
      <w:pPr>
        <w:spacing w:after="0" w:line="240" w:lineRule="auto"/>
        <w:jc w:val="both"/>
        <w:rPr>
          <w:rFonts w:ascii="Arial" w:hAnsi="Arial" w:cs="Arial"/>
        </w:rPr>
      </w:pPr>
      <w:r>
        <w:rPr>
          <w:rFonts w:ascii="Arial" w:hAnsi="Arial" w:cs="Arial"/>
        </w:rPr>
        <w:t>C</w:t>
      </w:r>
      <w:r w:rsidR="00B32774">
        <w:rPr>
          <w:rFonts w:ascii="Arial" w:hAnsi="Arial" w:cs="Arial"/>
        </w:rPr>
        <w:t>.</w:t>
      </w:r>
      <w:r>
        <w:rPr>
          <w:rFonts w:ascii="Arial" w:hAnsi="Arial" w:cs="Arial"/>
        </w:rPr>
        <w:t xml:space="preserve">  </w:t>
      </w:r>
      <w:r w:rsidR="00B32774">
        <w:rPr>
          <w:rFonts w:ascii="Arial" w:hAnsi="Arial" w:cs="Arial"/>
        </w:rPr>
        <w:t xml:space="preserve">Drug Free Workplace:  </w:t>
      </w:r>
      <w:r w:rsidR="002166BA">
        <w:rPr>
          <w:rFonts w:ascii="Arial" w:hAnsi="Arial" w:cs="Arial"/>
        </w:rPr>
        <w:t>Consultant</w:t>
      </w:r>
      <w:r w:rsidR="00B32774">
        <w:rPr>
          <w:rFonts w:ascii="Arial" w:hAnsi="Arial" w:cs="Arial"/>
        </w:rPr>
        <w:t xml:space="preserve"> must include with its proposal properly completed and executed certification of compliance with applicable state and federal Drug-Free Workplace Acts.</w:t>
      </w:r>
      <w:r w:rsidR="00E6029F">
        <w:rPr>
          <w:rFonts w:ascii="Arial" w:hAnsi="Arial" w:cs="Arial"/>
        </w:rPr>
        <w:t xml:space="preserve"> </w:t>
      </w:r>
    </w:p>
    <w:p w14:paraId="646D6B17" w14:textId="77777777" w:rsidR="00B32774" w:rsidRDefault="00B32774" w:rsidP="00091160">
      <w:pPr>
        <w:spacing w:after="0" w:line="240" w:lineRule="auto"/>
        <w:jc w:val="both"/>
        <w:rPr>
          <w:rFonts w:ascii="Arial" w:hAnsi="Arial" w:cs="Arial"/>
        </w:rPr>
      </w:pPr>
    </w:p>
    <w:p w14:paraId="54B24019" w14:textId="77777777" w:rsidR="00B32774" w:rsidRDefault="008E44DB" w:rsidP="00091160">
      <w:pPr>
        <w:spacing w:after="0" w:line="240" w:lineRule="auto"/>
        <w:jc w:val="both"/>
        <w:rPr>
          <w:rFonts w:ascii="Arial" w:hAnsi="Arial" w:cs="Arial"/>
        </w:rPr>
      </w:pPr>
      <w:r>
        <w:rPr>
          <w:rFonts w:ascii="Arial" w:hAnsi="Arial" w:cs="Arial"/>
        </w:rPr>
        <w:t>D</w:t>
      </w:r>
      <w:r w:rsidR="00B32774">
        <w:rPr>
          <w:rFonts w:ascii="Arial" w:hAnsi="Arial" w:cs="Arial"/>
        </w:rPr>
        <w:t>.</w:t>
      </w:r>
      <w:r>
        <w:rPr>
          <w:rFonts w:ascii="Arial" w:hAnsi="Arial" w:cs="Arial"/>
        </w:rPr>
        <w:t xml:space="preserve">  </w:t>
      </w:r>
      <w:r w:rsidR="00B32774">
        <w:rPr>
          <w:rFonts w:ascii="Arial" w:hAnsi="Arial" w:cs="Arial"/>
        </w:rPr>
        <w:t xml:space="preserve">Restrictions on Lobbying:  </w:t>
      </w:r>
      <w:r w:rsidR="00DC0631">
        <w:rPr>
          <w:rFonts w:ascii="Arial" w:hAnsi="Arial" w:cs="Arial"/>
        </w:rPr>
        <w:t xml:space="preserve">Each </w:t>
      </w:r>
      <w:r w:rsidR="002166BA">
        <w:rPr>
          <w:rFonts w:ascii="Arial" w:hAnsi="Arial" w:cs="Arial"/>
        </w:rPr>
        <w:t>Consultant</w:t>
      </w:r>
      <w:r w:rsidR="00DC0631">
        <w:rPr>
          <w:rFonts w:ascii="Arial" w:hAnsi="Arial" w:cs="Arial"/>
        </w:rPr>
        <w:t xml:space="preserve"> must include in its proposal a properly completed and executed certification regarding Restrictions on Lobbying in the form set forth as an exhibit hereto.</w:t>
      </w:r>
      <w:r w:rsidR="00E6029F">
        <w:rPr>
          <w:rFonts w:ascii="Arial" w:hAnsi="Arial" w:cs="Arial"/>
        </w:rPr>
        <w:t xml:space="preserve">  </w:t>
      </w:r>
    </w:p>
    <w:p w14:paraId="39C88C26" w14:textId="77777777" w:rsidR="003C2DD5" w:rsidRDefault="003C2DD5" w:rsidP="00091160">
      <w:pPr>
        <w:spacing w:after="0" w:line="240" w:lineRule="auto"/>
        <w:jc w:val="both"/>
        <w:rPr>
          <w:rFonts w:ascii="Arial" w:hAnsi="Arial" w:cs="Arial"/>
        </w:rPr>
      </w:pPr>
    </w:p>
    <w:p w14:paraId="5DB56877" w14:textId="77777777" w:rsidR="003A380E" w:rsidRDefault="003C2DD5" w:rsidP="00091160">
      <w:pPr>
        <w:spacing w:after="0" w:line="240" w:lineRule="auto"/>
        <w:jc w:val="both"/>
        <w:rPr>
          <w:rFonts w:ascii="Arial" w:hAnsi="Arial" w:cs="Arial"/>
        </w:rPr>
      </w:pPr>
      <w:r>
        <w:rPr>
          <w:rFonts w:ascii="Arial" w:hAnsi="Arial" w:cs="Arial"/>
        </w:rPr>
        <w:t>F.</w:t>
      </w:r>
      <w:r>
        <w:rPr>
          <w:rFonts w:ascii="Arial" w:hAnsi="Arial" w:cs="Arial"/>
        </w:rPr>
        <w:tab/>
        <w:t>DB</w:t>
      </w:r>
      <w:r w:rsidR="00412B15">
        <w:rPr>
          <w:rFonts w:ascii="Arial" w:hAnsi="Arial" w:cs="Arial"/>
        </w:rPr>
        <w:t>E</w:t>
      </w:r>
      <w:r>
        <w:rPr>
          <w:rFonts w:ascii="Arial" w:hAnsi="Arial" w:cs="Arial"/>
        </w:rPr>
        <w:t xml:space="preserve"> Intended Participation Affidavit.</w:t>
      </w:r>
      <w:r w:rsidR="003A380E">
        <w:rPr>
          <w:rFonts w:ascii="Arial" w:hAnsi="Arial" w:cs="Arial"/>
        </w:rPr>
        <w:t xml:space="preserve"> </w:t>
      </w:r>
      <w:r w:rsidR="00412B15">
        <w:rPr>
          <w:rFonts w:ascii="Arial" w:hAnsi="Arial" w:cs="Arial"/>
        </w:rPr>
        <w:t xml:space="preserve"> Each Consultant shall submit the requested DBE Participation Certificate.</w:t>
      </w:r>
    </w:p>
    <w:p w14:paraId="13759532" w14:textId="04F27F6C" w:rsidR="00DC0631" w:rsidRDefault="00DC0631" w:rsidP="00091160">
      <w:pPr>
        <w:spacing w:after="0" w:line="240" w:lineRule="auto"/>
        <w:jc w:val="both"/>
        <w:rPr>
          <w:rFonts w:ascii="Arial" w:hAnsi="Arial" w:cs="Arial"/>
        </w:rPr>
      </w:pPr>
    </w:p>
    <w:p w14:paraId="660EF958" w14:textId="77777777" w:rsidR="004C1666" w:rsidRDefault="004C1666" w:rsidP="00091160">
      <w:pPr>
        <w:spacing w:after="0" w:line="240" w:lineRule="auto"/>
        <w:jc w:val="both"/>
        <w:rPr>
          <w:rFonts w:ascii="Arial" w:hAnsi="Arial" w:cs="Arial"/>
        </w:rPr>
      </w:pPr>
    </w:p>
    <w:p w14:paraId="20E94B39" w14:textId="6A9F865D" w:rsidR="00DC0631" w:rsidRPr="00F133EA" w:rsidRDefault="00DC0631" w:rsidP="00F133EA">
      <w:pPr>
        <w:spacing w:after="0" w:line="240" w:lineRule="auto"/>
        <w:jc w:val="both"/>
        <w:rPr>
          <w:rFonts w:ascii="Arial" w:hAnsi="Arial" w:cs="Arial"/>
          <w:u w:val="single"/>
        </w:rPr>
      </w:pPr>
      <w:r w:rsidRPr="00F133EA">
        <w:rPr>
          <w:rFonts w:ascii="Arial" w:hAnsi="Arial" w:cs="Arial"/>
          <w:u w:val="single"/>
        </w:rPr>
        <w:t>1</w:t>
      </w:r>
      <w:r w:rsidR="004C1666">
        <w:rPr>
          <w:rFonts w:ascii="Arial" w:hAnsi="Arial" w:cs="Arial"/>
          <w:u w:val="single"/>
        </w:rPr>
        <w:t>9</w:t>
      </w:r>
      <w:r w:rsidRPr="00F133EA">
        <w:rPr>
          <w:rFonts w:ascii="Arial" w:hAnsi="Arial" w:cs="Arial"/>
          <w:u w:val="single"/>
        </w:rPr>
        <w:t xml:space="preserve">.  </w:t>
      </w:r>
      <w:bookmarkStart w:id="9" w:name="_Hlk103946036"/>
      <w:r w:rsidRPr="00F133EA">
        <w:rPr>
          <w:rFonts w:ascii="Arial" w:hAnsi="Arial" w:cs="Arial"/>
          <w:u w:val="single"/>
        </w:rPr>
        <w:t>PROTEST PROCEDURES</w:t>
      </w:r>
      <w:bookmarkEnd w:id="9"/>
    </w:p>
    <w:p w14:paraId="30F79C0E" w14:textId="77777777" w:rsidR="00DC0631" w:rsidRDefault="00DC0631" w:rsidP="00091160">
      <w:pPr>
        <w:spacing w:after="0" w:line="240" w:lineRule="auto"/>
        <w:jc w:val="both"/>
        <w:rPr>
          <w:rFonts w:ascii="Arial" w:hAnsi="Arial" w:cs="Arial"/>
        </w:rPr>
      </w:pPr>
    </w:p>
    <w:p w14:paraId="262A9077" w14:textId="375103FE" w:rsidR="009B03E5" w:rsidRPr="00CB188A" w:rsidRDefault="008E44DB" w:rsidP="00091160">
      <w:pPr>
        <w:spacing w:after="0" w:line="240" w:lineRule="auto"/>
        <w:jc w:val="both"/>
        <w:rPr>
          <w:rFonts w:ascii="Arial" w:hAnsi="Arial" w:cs="Arial"/>
        </w:rPr>
      </w:pPr>
      <w:r w:rsidRPr="00CB188A">
        <w:rPr>
          <w:rFonts w:ascii="Arial" w:hAnsi="Arial" w:cs="Arial"/>
          <w:u w:val="single"/>
        </w:rPr>
        <w:t xml:space="preserve">A.  </w:t>
      </w:r>
      <w:r w:rsidR="009B03E5" w:rsidRPr="00CB188A">
        <w:rPr>
          <w:rFonts w:ascii="Arial" w:hAnsi="Arial" w:cs="Arial"/>
          <w:u w:val="single"/>
        </w:rPr>
        <w:t>Protests Prior to Proposal Openings</w:t>
      </w:r>
      <w:r w:rsidR="009B03E5" w:rsidRPr="00CB188A">
        <w:rPr>
          <w:rFonts w:ascii="Arial" w:hAnsi="Arial" w:cs="Arial"/>
        </w:rPr>
        <w:t xml:space="preserve">:  Protests regarding any aspect of the </w:t>
      </w:r>
      <w:r w:rsidR="00CA145F" w:rsidRPr="00CB188A">
        <w:rPr>
          <w:rFonts w:ascii="Arial" w:hAnsi="Arial" w:cs="Arial"/>
        </w:rPr>
        <w:t>RFP, including a detailed description of the basis of the protest and, as appropriate, citations to portions of the RFP</w:t>
      </w:r>
      <w:r w:rsidR="00603C49" w:rsidRPr="00CB188A">
        <w:rPr>
          <w:rFonts w:ascii="Arial" w:hAnsi="Arial" w:cs="Arial"/>
        </w:rPr>
        <w:t xml:space="preserve"> and RFP process,</w:t>
      </w:r>
      <w:r w:rsidR="009B03E5" w:rsidRPr="00CB188A">
        <w:rPr>
          <w:rFonts w:ascii="Arial" w:hAnsi="Arial" w:cs="Arial"/>
        </w:rPr>
        <w:t xml:space="preserve"> must be </w:t>
      </w:r>
      <w:r w:rsidR="002A035C" w:rsidRPr="00CB188A">
        <w:rPr>
          <w:rFonts w:ascii="Arial" w:hAnsi="Arial" w:cs="Arial"/>
        </w:rPr>
        <w:t>received</w:t>
      </w:r>
      <w:r w:rsidR="009B03E5" w:rsidRPr="00CB188A">
        <w:rPr>
          <w:rFonts w:ascii="Arial" w:hAnsi="Arial" w:cs="Arial"/>
        </w:rPr>
        <w:t xml:space="preserve"> in writing (via mail, </w:t>
      </w:r>
      <w:proofErr w:type="gramStart"/>
      <w:r w:rsidR="009B03E5" w:rsidRPr="00CB188A">
        <w:rPr>
          <w:rFonts w:ascii="Arial" w:hAnsi="Arial" w:cs="Arial"/>
        </w:rPr>
        <w:t>email</w:t>
      </w:r>
      <w:proofErr w:type="gramEnd"/>
      <w:r w:rsidR="009B03E5" w:rsidRPr="00CB188A">
        <w:rPr>
          <w:rFonts w:ascii="Arial" w:hAnsi="Arial" w:cs="Arial"/>
        </w:rPr>
        <w:t xml:space="preserve"> or fax only) </w:t>
      </w:r>
      <w:r w:rsidR="004B5264" w:rsidRPr="00CB188A">
        <w:rPr>
          <w:rFonts w:ascii="Arial" w:hAnsi="Arial" w:cs="Arial"/>
        </w:rPr>
        <w:t>by CYMPO Executive Director</w:t>
      </w:r>
      <w:r w:rsidR="009B03E5" w:rsidRPr="00CB188A">
        <w:rPr>
          <w:rFonts w:ascii="Arial" w:hAnsi="Arial" w:cs="Arial"/>
        </w:rPr>
        <w:t xml:space="preserve"> </w:t>
      </w:r>
      <w:r w:rsidR="0016152A" w:rsidRPr="00CB188A">
        <w:rPr>
          <w:rFonts w:ascii="Arial" w:hAnsi="Arial" w:cs="Arial"/>
        </w:rPr>
        <w:t>Vincent Gallegos</w:t>
      </w:r>
      <w:r w:rsidR="009B03E5" w:rsidRPr="00CB188A">
        <w:rPr>
          <w:rFonts w:ascii="Arial" w:hAnsi="Arial" w:cs="Arial"/>
        </w:rPr>
        <w:t xml:space="preserve"> by ________</w:t>
      </w:r>
      <w:r w:rsidR="002A3315" w:rsidRPr="00CB188A">
        <w:rPr>
          <w:rFonts w:ascii="Arial" w:hAnsi="Arial" w:cs="Arial"/>
          <w:u w:val="single"/>
        </w:rPr>
        <w:t>2:00PM</w:t>
      </w:r>
      <w:r w:rsidR="009B03E5" w:rsidRPr="00CB188A">
        <w:rPr>
          <w:rFonts w:ascii="Arial" w:hAnsi="Arial" w:cs="Arial"/>
        </w:rPr>
        <w:t>___, MST, ___</w:t>
      </w:r>
      <w:r w:rsidR="00D8195F" w:rsidRPr="00CB188A">
        <w:rPr>
          <w:rFonts w:ascii="Arial" w:hAnsi="Arial" w:cs="Arial"/>
          <w:u w:val="single"/>
        </w:rPr>
        <w:t>November 30</w:t>
      </w:r>
      <w:r w:rsidR="009B03E5" w:rsidRPr="00CB188A">
        <w:rPr>
          <w:rFonts w:ascii="Arial" w:hAnsi="Arial" w:cs="Arial"/>
        </w:rPr>
        <w:t>_, 202</w:t>
      </w:r>
      <w:r w:rsidR="00D8195F" w:rsidRPr="00CB188A">
        <w:rPr>
          <w:rFonts w:ascii="Arial" w:hAnsi="Arial" w:cs="Arial"/>
        </w:rPr>
        <w:t>3</w:t>
      </w:r>
      <w:r w:rsidR="009B03E5" w:rsidRPr="00CB188A">
        <w:rPr>
          <w:rFonts w:ascii="Arial" w:hAnsi="Arial" w:cs="Arial"/>
        </w:rPr>
        <w:t xml:space="preserve">.  </w:t>
      </w:r>
      <w:r w:rsidR="004B5264" w:rsidRPr="00CB188A">
        <w:rPr>
          <w:rFonts w:ascii="Arial" w:hAnsi="Arial" w:cs="Arial"/>
        </w:rPr>
        <w:t>Vincent Gallegos</w:t>
      </w:r>
      <w:r w:rsidR="005B1B70" w:rsidRPr="00CB188A">
        <w:rPr>
          <w:rFonts w:ascii="Arial" w:hAnsi="Arial" w:cs="Arial"/>
        </w:rPr>
        <w:t>, or designee,</w:t>
      </w:r>
      <w:r w:rsidR="004B5264" w:rsidRPr="00CB188A">
        <w:rPr>
          <w:rFonts w:ascii="Arial" w:hAnsi="Arial" w:cs="Arial"/>
        </w:rPr>
        <w:t xml:space="preserve"> will</w:t>
      </w:r>
      <w:r w:rsidR="009B03E5" w:rsidRPr="00CB188A">
        <w:rPr>
          <w:rFonts w:ascii="Arial" w:hAnsi="Arial" w:cs="Arial"/>
        </w:rPr>
        <w:t xml:space="preserve"> by respond to these protests by __</w:t>
      </w:r>
      <w:r w:rsidR="00D8195F" w:rsidRPr="00CB188A">
        <w:rPr>
          <w:rFonts w:ascii="Arial" w:hAnsi="Arial" w:cs="Arial"/>
        </w:rPr>
        <w:t>D</w:t>
      </w:r>
      <w:r w:rsidR="00D8195F" w:rsidRPr="00CB188A">
        <w:rPr>
          <w:rFonts w:ascii="Arial" w:hAnsi="Arial" w:cs="Arial"/>
          <w:u w:val="single"/>
        </w:rPr>
        <w:t>ecember</w:t>
      </w:r>
      <w:r w:rsidR="009B03E5" w:rsidRPr="00CB188A">
        <w:rPr>
          <w:rFonts w:ascii="Arial" w:hAnsi="Arial" w:cs="Arial"/>
          <w:u w:val="single"/>
        </w:rPr>
        <w:t>__________</w:t>
      </w:r>
      <w:r w:rsidR="009B03E5" w:rsidRPr="00CB188A">
        <w:rPr>
          <w:rFonts w:ascii="Arial" w:hAnsi="Arial" w:cs="Arial"/>
        </w:rPr>
        <w:t xml:space="preserve"> _</w:t>
      </w:r>
      <w:r w:rsidR="00D8195F" w:rsidRPr="00CB188A">
        <w:rPr>
          <w:rFonts w:ascii="Arial" w:hAnsi="Arial" w:cs="Arial"/>
        </w:rPr>
        <w:t>12</w:t>
      </w:r>
      <w:r w:rsidR="009B03E5" w:rsidRPr="00CB188A">
        <w:rPr>
          <w:rFonts w:ascii="Arial" w:hAnsi="Arial" w:cs="Arial"/>
        </w:rPr>
        <w:t>___, 202</w:t>
      </w:r>
      <w:r w:rsidR="00D8195F" w:rsidRPr="00CB188A">
        <w:rPr>
          <w:rFonts w:ascii="Arial" w:hAnsi="Arial" w:cs="Arial"/>
        </w:rPr>
        <w:t>3</w:t>
      </w:r>
      <w:r w:rsidR="00603C49" w:rsidRPr="00CB188A">
        <w:rPr>
          <w:rFonts w:ascii="Arial" w:hAnsi="Arial" w:cs="Arial"/>
        </w:rPr>
        <w:t xml:space="preserve"> as determine</w:t>
      </w:r>
      <w:r w:rsidR="005B1B70" w:rsidRPr="00CB188A">
        <w:rPr>
          <w:rFonts w:ascii="Arial" w:hAnsi="Arial" w:cs="Arial"/>
        </w:rPr>
        <w:t>d</w:t>
      </w:r>
      <w:r w:rsidR="00603C49" w:rsidRPr="00CB188A">
        <w:rPr>
          <w:rFonts w:ascii="Arial" w:hAnsi="Arial" w:cs="Arial"/>
        </w:rPr>
        <w:t xml:space="preserve"> appropriate under the circumstances by email to the protester and</w:t>
      </w:r>
      <w:r w:rsidR="005B1B70" w:rsidRPr="00CB188A">
        <w:rPr>
          <w:rFonts w:ascii="Arial" w:hAnsi="Arial" w:cs="Arial"/>
        </w:rPr>
        <w:t xml:space="preserve"> such</w:t>
      </w:r>
      <w:r w:rsidR="00603C49" w:rsidRPr="00CB188A">
        <w:rPr>
          <w:rFonts w:ascii="Arial" w:hAnsi="Arial" w:cs="Arial"/>
        </w:rPr>
        <w:t xml:space="preserve"> </w:t>
      </w:r>
      <w:r w:rsidR="00603C49" w:rsidRPr="00CB188A">
        <w:rPr>
          <w:rFonts w:ascii="Arial" w:hAnsi="Arial" w:cs="Arial"/>
        </w:rPr>
        <w:lastRenderedPageBreak/>
        <w:t>clarifications or addendums</w:t>
      </w:r>
      <w:r w:rsidR="004B5264" w:rsidRPr="00CB188A">
        <w:rPr>
          <w:rFonts w:ascii="Arial" w:hAnsi="Arial" w:cs="Arial"/>
        </w:rPr>
        <w:t xml:space="preserve"> if any, to be</w:t>
      </w:r>
      <w:r w:rsidR="009B03E5" w:rsidRPr="00CB188A">
        <w:rPr>
          <w:rFonts w:ascii="Arial" w:hAnsi="Arial" w:cs="Arial"/>
        </w:rPr>
        <w:t xml:space="preserve"> </w:t>
      </w:r>
      <w:r w:rsidR="004B5264" w:rsidRPr="00CB188A">
        <w:rPr>
          <w:rFonts w:ascii="Arial" w:hAnsi="Arial" w:cs="Arial"/>
        </w:rPr>
        <w:t>posted</w:t>
      </w:r>
      <w:r w:rsidR="009B03E5" w:rsidRPr="00CB188A">
        <w:rPr>
          <w:rFonts w:ascii="Arial" w:hAnsi="Arial" w:cs="Arial"/>
        </w:rPr>
        <w:t xml:space="preserve"> on CYMPO’s website.  This action completes the pre-opening administrative protest remedy at the CYMPO level.</w:t>
      </w:r>
    </w:p>
    <w:p w14:paraId="49F4F4BB" w14:textId="77777777" w:rsidR="009B03E5" w:rsidRPr="00CB188A" w:rsidRDefault="009B03E5" w:rsidP="00091160">
      <w:pPr>
        <w:spacing w:after="0" w:line="240" w:lineRule="auto"/>
        <w:jc w:val="both"/>
        <w:rPr>
          <w:rFonts w:ascii="Arial" w:hAnsi="Arial" w:cs="Arial"/>
        </w:rPr>
      </w:pPr>
    </w:p>
    <w:p w14:paraId="555D790F" w14:textId="3A130768" w:rsidR="00930C18" w:rsidRPr="00D8195F" w:rsidRDefault="008E44DB" w:rsidP="00091160">
      <w:pPr>
        <w:spacing w:after="0" w:line="240" w:lineRule="auto"/>
        <w:jc w:val="both"/>
        <w:rPr>
          <w:rFonts w:ascii="Arial" w:hAnsi="Arial" w:cs="Arial"/>
        </w:rPr>
      </w:pPr>
      <w:r w:rsidRPr="00CB188A">
        <w:rPr>
          <w:rFonts w:ascii="Arial" w:hAnsi="Arial" w:cs="Arial"/>
          <w:u w:val="single"/>
        </w:rPr>
        <w:t xml:space="preserve">B.  </w:t>
      </w:r>
      <w:r w:rsidR="009B03E5" w:rsidRPr="00CB188A">
        <w:rPr>
          <w:rFonts w:ascii="Arial" w:hAnsi="Arial" w:cs="Arial"/>
          <w:u w:val="single"/>
        </w:rPr>
        <w:t>Protests After Proposal Opening/Announcement of Award</w:t>
      </w:r>
      <w:r w:rsidR="009B03E5" w:rsidRPr="00CB188A">
        <w:rPr>
          <w:rFonts w:ascii="Arial" w:hAnsi="Arial" w:cs="Arial"/>
        </w:rPr>
        <w:t>:  Protests regarding CYMPO’s proposed selection</w:t>
      </w:r>
      <w:r w:rsidR="001C125C" w:rsidRPr="00CB188A">
        <w:rPr>
          <w:rFonts w:ascii="Arial" w:hAnsi="Arial" w:cs="Arial"/>
        </w:rPr>
        <w:t xml:space="preserve"> of </w:t>
      </w:r>
      <w:proofErr w:type="gramStart"/>
      <w:r w:rsidR="002166BA" w:rsidRPr="00CB188A">
        <w:rPr>
          <w:rFonts w:ascii="Arial" w:hAnsi="Arial" w:cs="Arial"/>
        </w:rPr>
        <w:t>Consultant</w:t>
      </w:r>
      <w:proofErr w:type="gramEnd"/>
      <w:r w:rsidR="001C125C" w:rsidRPr="00CB188A">
        <w:rPr>
          <w:rFonts w:ascii="Arial" w:hAnsi="Arial" w:cs="Arial"/>
        </w:rPr>
        <w:t xml:space="preserve"> after proposal opening and award announcement must be </w:t>
      </w:r>
      <w:r w:rsidR="005B1B70" w:rsidRPr="00CB188A">
        <w:rPr>
          <w:rFonts w:ascii="Arial" w:hAnsi="Arial" w:cs="Arial"/>
        </w:rPr>
        <w:t xml:space="preserve">received </w:t>
      </w:r>
      <w:r w:rsidR="001C125C" w:rsidRPr="00CB188A">
        <w:rPr>
          <w:rFonts w:ascii="Arial" w:hAnsi="Arial" w:cs="Arial"/>
        </w:rPr>
        <w:t xml:space="preserve">in writing (via mail, email or </w:t>
      </w:r>
      <w:r w:rsidR="006851AF" w:rsidRPr="00CB188A">
        <w:rPr>
          <w:rFonts w:ascii="Arial" w:hAnsi="Arial" w:cs="Arial"/>
        </w:rPr>
        <w:t xml:space="preserve">fax) to </w:t>
      </w:r>
      <w:r w:rsidR="0029287D" w:rsidRPr="00CB188A">
        <w:rPr>
          <w:rFonts w:ascii="Arial" w:hAnsi="Arial" w:cs="Arial"/>
        </w:rPr>
        <w:t>Vincent Gallegos</w:t>
      </w:r>
      <w:r w:rsidR="006851AF" w:rsidRPr="00CB188A">
        <w:rPr>
          <w:rFonts w:ascii="Arial" w:hAnsi="Arial" w:cs="Arial"/>
        </w:rPr>
        <w:t xml:space="preserve"> by ____</w:t>
      </w:r>
      <w:r w:rsidR="002A3315" w:rsidRPr="00CB188A">
        <w:rPr>
          <w:rFonts w:ascii="Arial" w:hAnsi="Arial" w:cs="Arial"/>
        </w:rPr>
        <w:t>2:00PM</w:t>
      </w:r>
      <w:r w:rsidR="006851AF" w:rsidRPr="00CB188A">
        <w:rPr>
          <w:rFonts w:ascii="Arial" w:hAnsi="Arial" w:cs="Arial"/>
        </w:rPr>
        <w:t>______, MST, __</w:t>
      </w:r>
      <w:r w:rsidR="004F25C9" w:rsidRPr="00CB188A">
        <w:rPr>
          <w:rFonts w:ascii="Arial" w:hAnsi="Arial" w:cs="Arial"/>
          <w:u w:val="single"/>
        </w:rPr>
        <w:t>February</w:t>
      </w:r>
      <w:r w:rsidR="006851AF" w:rsidRPr="00CB188A">
        <w:rPr>
          <w:rFonts w:ascii="Arial" w:hAnsi="Arial" w:cs="Arial"/>
        </w:rPr>
        <w:t>_____ __</w:t>
      </w:r>
      <w:r w:rsidR="004F25C9" w:rsidRPr="00CB188A">
        <w:rPr>
          <w:rFonts w:ascii="Arial" w:hAnsi="Arial" w:cs="Arial"/>
        </w:rPr>
        <w:t>29</w:t>
      </w:r>
      <w:r w:rsidR="006851AF" w:rsidRPr="00CB188A">
        <w:rPr>
          <w:rFonts w:ascii="Arial" w:hAnsi="Arial" w:cs="Arial"/>
        </w:rPr>
        <w:t>___, 202</w:t>
      </w:r>
      <w:r w:rsidR="00D8195F" w:rsidRPr="00CB188A">
        <w:rPr>
          <w:rFonts w:ascii="Arial" w:hAnsi="Arial" w:cs="Arial"/>
        </w:rPr>
        <w:t>4</w:t>
      </w:r>
      <w:r w:rsidR="006851AF" w:rsidRPr="00CB188A">
        <w:rPr>
          <w:rFonts w:ascii="Arial" w:hAnsi="Arial" w:cs="Arial"/>
        </w:rPr>
        <w:t>.  The CYMPO Executive Director will respond to these protests by ___</w:t>
      </w:r>
      <w:r w:rsidR="004F25C9" w:rsidRPr="00CB188A">
        <w:rPr>
          <w:rFonts w:ascii="Arial" w:hAnsi="Arial" w:cs="Arial"/>
          <w:u w:val="single"/>
        </w:rPr>
        <w:t>March</w:t>
      </w:r>
      <w:r w:rsidR="00D8195F" w:rsidRPr="00CB188A">
        <w:rPr>
          <w:rFonts w:ascii="Arial" w:hAnsi="Arial" w:cs="Arial"/>
          <w:u w:val="single"/>
        </w:rPr>
        <w:t xml:space="preserve"> </w:t>
      </w:r>
      <w:r w:rsidR="006851AF" w:rsidRPr="00CB188A">
        <w:rPr>
          <w:rFonts w:ascii="Arial" w:hAnsi="Arial" w:cs="Arial"/>
        </w:rPr>
        <w:t>___ __</w:t>
      </w:r>
      <w:r w:rsidR="004F25C9" w:rsidRPr="00CB188A">
        <w:rPr>
          <w:rFonts w:ascii="Arial" w:hAnsi="Arial" w:cs="Arial"/>
          <w:u w:val="single"/>
        </w:rPr>
        <w:t>5</w:t>
      </w:r>
      <w:r w:rsidR="006851AF" w:rsidRPr="00CB188A">
        <w:rPr>
          <w:rFonts w:ascii="Arial" w:hAnsi="Arial" w:cs="Arial"/>
        </w:rPr>
        <w:t>_, 202</w:t>
      </w:r>
      <w:r w:rsidR="00D8195F" w:rsidRPr="00CB188A">
        <w:rPr>
          <w:rFonts w:ascii="Arial" w:hAnsi="Arial" w:cs="Arial"/>
        </w:rPr>
        <w:t>4</w:t>
      </w:r>
      <w:r w:rsidR="006851AF" w:rsidRPr="00CB188A">
        <w:rPr>
          <w:rFonts w:ascii="Arial" w:hAnsi="Arial" w:cs="Arial"/>
        </w:rPr>
        <w:t>, by email and/or fax.  This action completes the proposal opening/award announcement administrative protest remedy at the CYMPO level.</w:t>
      </w:r>
      <w:r w:rsidR="00E6029F" w:rsidRPr="00CB188A">
        <w:rPr>
          <w:rFonts w:ascii="Arial" w:hAnsi="Arial" w:cs="Arial"/>
        </w:rPr>
        <w:t xml:space="preserve">  Remedies beyond such level, if any, will be as provided in applicable state and</w:t>
      </w:r>
      <w:r w:rsidR="00111E9C" w:rsidRPr="00CB188A">
        <w:rPr>
          <w:rFonts w:ascii="Arial" w:hAnsi="Arial" w:cs="Arial"/>
        </w:rPr>
        <w:t>/or</w:t>
      </w:r>
      <w:r w:rsidR="00E6029F" w:rsidRPr="00CB188A">
        <w:rPr>
          <w:rFonts w:ascii="Arial" w:hAnsi="Arial" w:cs="Arial"/>
        </w:rPr>
        <w:t xml:space="preserve"> federal law.</w:t>
      </w:r>
    </w:p>
    <w:p w14:paraId="7DFA0717" w14:textId="4F40C6EF" w:rsidR="006851AF" w:rsidRDefault="006851AF" w:rsidP="00091160">
      <w:pPr>
        <w:spacing w:after="0" w:line="240" w:lineRule="auto"/>
        <w:jc w:val="both"/>
        <w:rPr>
          <w:rFonts w:ascii="Arial" w:hAnsi="Arial" w:cs="Arial"/>
        </w:rPr>
      </w:pPr>
    </w:p>
    <w:p w14:paraId="031C9D8A" w14:textId="77777777" w:rsidR="004C1666" w:rsidRDefault="004C1666" w:rsidP="00091160">
      <w:pPr>
        <w:spacing w:after="0" w:line="240" w:lineRule="auto"/>
        <w:jc w:val="both"/>
        <w:rPr>
          <w:rFonts w:ascii="Arial" w:hAnsi="Arial" w:cs="Arial"/>
        </w:rPr>
      </w:pPr>
    </w:p>
    <w:p w14:paraId="7BEF0AF7" w14:textId="59F96266" w:rsidR="005A25CA" w:rsidRDefault="004C1666" w:rsidP="003E1C24">
      <w:pPr>
        <w:spacing w:after="0" w:line="240" w:lineRule="auto"/>
        <w:rPr>
          <w:rFonts w:ascii="Arial" w:hAnsi="Arial" w:cs="Arial"/>
          <w:u w:val="single"/>
        </w:rPr>
      </w:pPr>
      <w:r>
        <w:rPr>
          <w:rFonts w:ascii="Arial" w:hAnsi="Arial" w:cs="Arial"/>
          <w:u w:val="single"/>
        </w:rPr>
        <w:t>20</w:t>
      </w:r>
      <w:r w:rsidR="0028652E" w:rsidRPr="001D6844">
        <w:rPr>
          <w:rFonts w:ascii="Arial" w:hAnsi="Arial" w:cs="Arial"/>
          <w:u w:val="single"/>
        </w:rPr>
        <w:t xml:space="preserve">.  </w:t>
      </w:r>
      <w:r w:rsidR="001D6844">
        <w:rPr>
          <w:rFonts w:ascii="Arial" w:hAnsi="Arial" w:cs="Arial"/>
          <w:u w:val="single"/>
        </w:rPr>
        <w:t xml:space="preserve"> ASSURANCE</w:t>
      </w:r>
      <w:r w:rsidR="005C2AAC">
        <w:rPr>
          <w:rFonts w:ascii="Arial" w:hAnsi="Arial" w:cs="Arial"/>
          <w:u w:val="single"/>
        </w:rPr>
        <w:t>S</w:t>
      </w:r>
    </w:p>
    <w:p w14:paraId="1C84B1A0" w14:textId="77777777" w:rsidR="005C2AAC" w:rsidRDefault="005C2AAC" w:rsidP="003E1C24">
      <w:pPr>
        <w:spacing w:after="0" w:line="240" w:lineRule="auto"/>
        <w:rPr>
          <w:rFonts w:ascii="Arial" w:hAnsi="Arial" w:cs="Arial"/>
          <w:u w:val="single"/>
        </w:rPr>
      </w:pPr>
    </w:p>
    <w:p w14:paraId="299EFF66" w14:textId="77777777" w:rsidR="005C2AAC" w:rsidRPr="001D6844" w:rsidRDefault="005C2AAC" w:rsidP="003E1C24">
      <w:pPr>
        <w:spacing w:after="0" w:line="240" w:lineRule="auto"/>
        <w:rPr>
          <w:rFonts w:ascii="Arial" w:hAnsi="Arial" w:cs="Arial"/>
          <w:u w:val="single"/>
        </w:rPr>
      </w:pPr>
      <w:r>
        <w:rPr>
          <w:rFonts w:ascii="Arial" w:hAnsi="Arial" w:cs="Arial"/>
          <w:u w:val="single"/>
        </w:rPr>
        <w:t>A. Non-discrimination</w:t>
      </w:r>
    </w:p>
    <w:p w14:paraId="53B8AF57" w14:textId="77777777" w:rsidR="005A25CA" w:rsidRPr="00C34E94" w:rsidRDefault="005A25CA" w:rsidP="005A25CA">
      <w:pPr>
        <w:spacing w:after="0" w:line="240" w:lineRule="auto"/>
        <w:rPr>
          <w:rFonts w:ascii="Arial" w:hAnsi="Arial" w:cs="Arial"/>
        </w:rPr>
      </w:pPr>
    </w:p>
    <w:p w14:paraId="6F2B7ACA" w14:textId="77777777" w:rsidR="00665F14" w:rsidRDefault="005A25CA" w:rsidP="005A25CA">
      <w:pPr>
        <w:spacing w:after="0" w:line="240" w:lineRule="auto"/>
        <w:jc w:val="both"/>
        <w:rPr>
          <w:rFonts w:ascii="Arial" w:hAnsi="Arial" w:cs="Arial"/>
        </w:rPr>
      </w:pPr>
      <w:r w:rsidRPr="00C34E94">
        <w:rPr>
          <w:rFonts w:ascii="Arial" w:hAnsi="Arial" w:cs="Arial"/>
        </w:rPr>
        <w:t xml:space="preserve">Central Yavapai Metropolitan Planning Organization (“CYMPO”) </w:t>
      </w:r>
      <w:r w:rsidR="00901F82">
        <w:rPr>
          <w:rFonts w:ascii="Arial" w:hAnsi="Arial" w:cs="Arial"/>
        </w:rPr>
        <w:t>HAS</w:t>
      </w:r>
      <w:r w:rsidRPr="00C34E94">
        <w:rPr>
          <w:rFonts w:ascii="Arial" w:hAnsi="Arial" w:cs="Arial"/>
        </w:rPr>
        <w:t xml:space="preserve"> AGREE</w:t>
      </w:r>
      <w:r w:rsidR="00901F82">
        <w:rPr>
          <w:rFonts w:ascii="Arial" w:hAnsi="Arial" w:cs="Arial"/>
        </w:rPr>
        <w:t>D</w:t>
      </w:r>
      <w:r w:rsidRPr="00C34E94">
        <w:rPr>
          <w:rFonts w:ascii="Arial" w:hAnsi="Arial" w:cs="Arial"/>
        </w:rPr>
        <w:t xml:space="preserve"> THAT, as a condition to receiving any Federal financial assistance from the Arizona Department of Transportation that it will comply with </w:t>
      </w:r>
      <w:r w:rsidR="0034315F">
        <w:rPr>
          <w:rFonts w:ascii="Arial" w:hAnsi="Arial" w:cs="Arial"/>
        </w:rPr>
        <w:t xml:space="preserve">and Contractor agrees and its Sub-Contractors will comply with </w:t>
      </w:r>
      <w:r w:rsidRPr="00C34E94">
        <w:rPr>
          <w:rFonts w:ascii="Arial" w:hAnsi="Arial" w:cs="Arial"/>
        </w:rPr>
        <w:t>Title VI of the Civil Rights Act of 1964, 78 Stat. 252, 42 U.S.C. 2000d-42 U.S.C. 2000d-4</w:t>
      </w:r>
      <w:r w:rsidR="0034315F">
        <w:rPr>
          <w:rFonts w:ascii="Arial" w:hAnsi="Arial" w:cs="Arial"/>
        </w:rPr>
        <w:t xml:space="preserve"> et seq., 78 Stat. 252 (prohibiting discrimination on basis of race, color, national origin)</w:t>
      </w:r>
      <w:r w:rsidRPr="00C34E94">
        <w:rPr>
          <w:rFonts w:ascii="Arial" w:hAnsi="Arial" w:cs="Arial"/>
        </w:rPr>
        <w:t>, and all requirements imposed by or pursuant to Title 49, Part 21,</w:t>
      </w:r>
      <w:r w:rsidR="00665F14">
        <w:rPr>
          <w:rFonts w:ascii="Arial" w:hAnsi="Arial" w:cs="Arial"/>
        </w:rPr>
        <w:t xml:space="preserve"> entitled </w:t>
      </w:r>
      <w:r w:rsidR="00665F14">
        <w:rPr>
          <w:rFonts w:ascii="Arial" w:hAnsi="Arial" w:cs="Arial"/>
          <w:i/>
        </w:rPr>
        <w:t xml:space="preserve">Non-discrimination In Federally-Assisted Programs Of The Department Of Transportation – Effectuation Of Title VI Of The Civil Rights Act Of 1964, </w:t>
      </w:r>
      <w:r w:rsidR="00665F14">
        <w:rPr>
          <w:rFonts w:ascii="Arial" w:hAnsi="Arial" w:cs="Arial"/>
        </w:rPr>
        <w:t xml:space="preserve">28 C.F.R. section 50.3 (U.S. Department of Justice Guidelines for Enforcement of Title VI of the Civil Rights Act of 1964). </w:t>
      </w:r>
      <w:r w:rsidR="005E1A0C">
        <w:rPr>
          <w:rFonts w:ascii="Arial" w:hAnsi="Arial" w:cs="Arial"/>
        </w:rPr>
        <w:t xml:space="preserve"> </w:t>
      </w:r>
      <w:r w:rsidR="00665F14">
        <w:rPr>
          <w:rFonts w:ascii="Arial" w:hAnsi="Arial" w:cs="Arial"/>
        </w:rPr>
        <w:t>Co</w:t>
      </w:r>
      <w:r w:rsidR="00230ADF">
        <w:rPr>
          <w:rFonts w:ascii="Arial" w:hAnsi="Arial" w:cs="Arial"/>
        </w:rPr>
        <w:t>nsultant</w:t>
      </w:r>
      <w:r w:rsidR="00665F14">
        <w:rPr>
          <w:rFonts w:ascii="Arial" w:hAnsi="Arial" w:cs="Arial"/>
        </w:rPr>
        <w:t xml:space="preserve"> </w:t>
      </w:r>
      <w:r w:rsidR="000F4F00">
        <w:rPr>
          <w:rFonts w:ascii="Arial" w:hAnsi="Arial" w:cs="Arial"/>
        </w:rPr>
        <w:t>hereby assures</w:t>
      </w:r>
      <w:r w:rsidR="00665F14">
        <w:rPr>
          <w:rFonts w:ascii="Arial" w:hAnsi="Arial" w:cs="Arial"/>
        </w:rPr>
        <w:t xml:space="preserve"> assurance that </w:t>
      </w:r>
      <w:r w:rsidR="00230ADF">
        <w:rPr>
          <w:rFonts w:ascii="Arial" w:hAnsi="Arial" w:cs="Arial"/>
        </w:rPr>
        <w:t>it will comply with</w:t>
      </w:r>
      <w:r w:rsidR="005E1A0C">
        <w:rPr>
          <w:rFonts w:ascii="Arial" w:hAnsi="Arial" w:cs="Arial"/>
        </w:rPr>
        <w:t xml:space="preserve"> the forgoing</w:t>
      </w:r>
      <w:r w:rsidR="00CD41F9">
        <w:rPr>
          <w:rFonts w:ascii="Arial" w:hAnsi="Arial" w:cs="Arial"/>
        </w:rPr>
        <w:t>,</w:t>
      </w:r>
      <w:r w:rsidR="00230ADF">
        <w:rPr>
          <w:rFonts w:ascii="Arial" w:hAnsi="Arial" w:cs="Arial"/>
        </w:rPr>
        <w:t xml:space="preserve"> other applicable non-discrimination Statutes, </w:t>
      </w:r>
      <w:r w:rsidR="00CD41F9">
        <w:rPr>
          <w:rFonts w:ascii="Arial" w:hAnsi="Arial" w:cs="Arial"/>
        </w:rPr>
        <w:t>R</w:t>
      </w:r>
      <w:r w:rsidR="00230ADF">
        <w:rPr>
          <w:rFonts w:ascii="Arial" w:hAnsi="Arial" w:cs="Arial"/>
        </w:rPr>
        <w:t xml:space="preserve">ules, </w:t>
      </w:r>
      <w:r w:rsidR="00CD41F9">
        <w:rPr>
          <w:rFonts w:ascii="Arial" w:hAnsi="Arial" w:cs="Arial"/>
        </w:rPr>
        <w:t>R</w:t>
      </w:r>
      <w:r w:rsidR="00230ADF">
        <w:rPr>
          <w:rFonts w:ascii="Arial" w:hAnsi="Arial" w:cs="Arial"/>
        </w:rPr>
        <w:t xml:space="preserve">egulations and </w:t>
      </w:r>
      <w:r w:rsidR="00CD41F9">
        <w:rPr>
          <w:rFonts w:ascii="Arial" w:hAnsi="Arial" w:cs="Arial"/>
        </w:rPr>
        <w:t>orders and the following</w:t>
      </w:r>
      <w:r w:rsidR="00665F14">
        <w:rPr>
          <w:rFonts w:ascii="Arial" w:hAnsi="Arial" w:cs="Arial"/>
        </w:rPr>
        <w:t>:</w:t>
      </w:r>
    </w:p>
    <w:p w14:paraId="72127D95" w14:textId="77777777" w:rsidR="00665F14" w:rsidRDefault="00665F14" w:rsidP="005A25CA">
      <w:pPr>
        <w:spacing w:after="0" w:line="240" w:lineRule="auto"/>
        <w:jc w:val="both"/>
        <w:rPr>
          <w:rFonts w:ascii="Arial" w:hAnsi="Arial" w:cs="Arial"/>
        </w:rPr>
      </w:pPr>
    </w:p>
    <w:p w14:paraId="4A68B40A" w14:textId="77777777" w:rsidR="00665F14" w:rsidRDefault="00073D81" w:rsidP="002F72F6">
      <w:pPr>
        <w:spacing w:after="0" w:line="240" w:lineRule="auto"/>
        <w:ind w:left="1440" w:right="1440"/>
        <w:jc w:val="both"/>
        <w:rPr>
          <w:rFonts w:ascii="Arial" w:hAnsi="Arial" w:cs="Arial"/>
        </w:rPr>
      </w:pPr>
      <w:r>
        <w:rPr>
          <w:rFonts w:ascii="Arial" w:hAnsi="Arial" w:cs="Arial"/>
        </w:rPr>
        <w:t>“No person in the United States shall, on the grounds of race, color, or national origin, be excluded from participation in, be denied the benefits of, or be otherwise subjected to discrimination under any program or activity,” for which the Recipient receives Federal financial assistance from DOT, including the Federal Highway Administration.</w:t>
      </w:r>
    </w:p>
    <w:p w14:paraId="2DCFC7AA" w14:textId="77777777" w:rsidR="009A1787" w:rsidRDefault="009A1787" w:rsidP="002F72F6">
      <w:pPr>
        <w:spacing w:after="0" w:line="240" w:lineRule="auto"/>
        <w:ind w:left="1440" w:right="1440"/>
        <w:jc w:val="both"/>
        <w:rPr>
          <w:rFonts w:ascii="Arial" w:hAnsi="Arial" w:cs="Arial"/>
        </w:rPr>
      </w:pPr>
    </w:p>
    <w:p w14:paraId="172B8B0B" w14:textId="77777777" w:rsidR="00ED7C1D" w:rsidRDefault="009A1787" w:rsidP="005A25CA">
      <w:pPr>
        <w:spacing w:after="0" w:line="240" w:lineRule="auto"/>
        <w:jc w:val="both"/>
        <w:rPr>
          <w:rFonts w:ascii="Arial" w:hAnsi="Arial" w:cs="Arial"/>
        </w:rPr>
      </w:pPr>
      <w:r>
        <w:rPr>
          <w:rFonts w:ascii="Arial" w:hAnsi="Arial" w:cs="Arial"/>
        </w:rPr>
        <w:t xml:space="preserve">Additional </w:t>
      </w:r>
      <w:r w:rsidR="00ED7C1D">
        <w:rPr>
          <w:rFonts w:ascii="Arial" w:hAnsi="Arial" w:cs="Arial"/>
        </w:rPr>
        <w:t xml:space="preserve">provisions applicable to this RFP regarding non-discrimination requirements are found in attachments referenced under Additional Assurances below.  </w:t>
      </w:r>
    </w:p>
    <w:p w14:paraId="7C81E701" w14:textId="77777777" w:rsidR="00665F14" w:rsidRDefault="00ED7C1D" w:rsidP="005A25CA">
      <w:pPr>
        <w:spacing w:after="0" w:line="240" w:lineRule="auto"/>
        <w:jc w:val="both"/>
        <w:rPr>
          <w:rFonts w:ascii="Arial" w:hAnsi="Arial" w:cs="Arial"/>
        </w:rPr>
      </w:pPr>
      <w:r>
        <w:rPr>
          <w:rFonts w:ascii="Arial" w:hAnsi="Arial" w:cs="Arial"/>
        </w:rPr>
        <w:t xml:space="preserve"> </w:t>
      </w:r>
    </w:p>
    <w:p w14:paraId="1E88128B" w14:textId="77777777" w:rsidR="005A25CA" w:rsidRPr="00ED7C1D" w:rsidRDefault="0028652E" w:rsidP="003E1C24">
      <w:pPr>
        <w:spacing w:after="0" w:line="240" w:lineRule="auto"/>
        <w:rPr>
          <w:rFonts w:ascii="Arial" w:hAnsi="Arial" w:cs="Arial"/>
          <w:u w:val="single"/>
        </w:rPr>
      </w:pPr>
      <w:r w:rsidRPr="00ED7C1D">
        <w:rPr>
          <w:rFonts w:ascii="Arial" w:hAnsi="Arial" w:cs="Arial"/>
          <w:u w:val="single"/>
        </w:rPr>
        <w:t xml:space="preserve">B.  </w:t>
      </w:r>
      <w:r w:rsidR="005E1A0C" w:rsidRPr="00ED7C1D">
        <w:rPr>
          <w:rFonts w:ascii="Arial" w:hAnsi="Arial" w:cs="Arial"/>
          <w:u w:val="single"/>
        </w:rPr>
        <w:t xml:space="preserve">Additional </w:t>
      </w:r>
      <w:r w:rsidR="005A25CA" w:rsidRPr="00ED7C1D">
        <w:rPr>
          <w:rFonts w:ascii="Arial" w:hAnsi="Arial" w:cs="Arial"/>
          <w:u w:val="single"/>
        </w:rPr>
        <w:t>Assurances</w:t>
      </w:r>
    </w:p>
    <w:p w14:paraId="653C17AA" w14:textId="77777777" w:rsidR="005A25CA" w:rsidRPr="00C34E94" w:rsidRDefault="005A25CA" w:rsidP="005A25CA">
      <w:pPr>
        <w:spacing w:after="0" w:line="240" w:lineRule="auto"/>
        <w:jc w:val="center"/>
        <w:rPr>
          <w:rFonts w:ascii="Arial" w:hAnsi="Arial" w:cs="Arial"/>
          <w:b/>
        </w:rPr>
      </w:pPr>
    </w:p>
    <w:p w14:paraId="4D64C54D" w14:textId="77777777" w:rsidR="005A25CA" w:rsidRPr="009A1787" w:rsidRDefault="005A25CA" w:rsidP="005E1A0C">
      <w:pPr>
        <w:spacing w:after="0" w:line="240" w:lineRule="auto"/>
        <w:jc w:val="both"/>
        <w:rPr>
          <w:rFonts w:ascii="Arial" w:hAnsi="Arial" w:cs="Arial"/>
          <w:u w:val="single"/>
        </w:rPr>
      </w:pPr>
      <w:r w:rsidRPr="00C34E94">
        <w:rPr>
          <w:rFonts w:ascii="Arial" w:hAnsi="Arial" w:cs="Arial"/>
        </w:rPr>
        <w:t xml:space="preserve">1.  </w:t>
      </w:r>
      <w:r w:rsidR="00A36BE5">
        <w:rPr>
          <w:rFonts w:ascii="Arial" w:hAnsi="Arial" w:cs="Arial"/>
        </w:rPr>
        <w:t xml:space="preserve">  </w:t>
      </w:r>
      <w:r w:rsidR="00214D6D" w:rsidRPr="009A1787">
        <w:rPr>
          <w:rFonts w:ascii="Arial" w:hAnsi="Arial" w:cs="Arial"/>
          <w:u w:val="single"/>
        </w:rPr>
        <w:t>Consultant has reviewed and agrees that</w:t>
      </w:r>
      <w:r w:rsidR="00A36BE5" w:rsidRPr="009A1787">
        <w:rPr>
          <w:rFonts w:ascii="Arial" w:hAnsi="Arial" w:cs="Arial"/>
          <w:u w:val="single"/>
        </w:rPr>
        <w:t xml:space="preserve"> the </w:t>
      </w:r>
      <w:r w:rsidR="00ED2B70" w:rsidRPr="009A1787">
        <w:rPr>
          <w:rFonts w:ascii="Arial" w:hAnsi="Arial" w:cs="Arial"/>
          <w:u w:val="single"/>
        </w:rPr>
        <w:t>“</w:t>
      </w:r>
      <w:r w:rsidR="00A36BE5" w:rsidRPr="009A1787">
        <w:rPr>
          <w:rFonts w:ascii="Arial" w:hAnsi="Arial" w:cs="Arial"/>
          <w:u w:val="single"/>
        </w:rPr>
        <w:t>ADOT, FTA and FHWA Addendum</w:t>
      </w:r>
      <w:r w:rsidR="00ED2B70" w:rsidRPr="009A1787">
        <w:rPr>
          <w:rFonts w:ascii="Arial" w:hAnsi="Arial" w:cs="Arial"/>
          <w:u w:val="single"/>
        </w:rPr>
        <w:t>”</w:t>
      </w:r>
      <w:r w:rsidR="00214D6D" w:rsidRPr="009A1787">
        <w:rPr>
          <w:rFonts w:ascii="Arial" w:hAnsi="Arial" w:cs="Arial"/>
          <w:u w:val="single"/>
        </w:rPr>
        <w:t xml:space="preserve"> attached to the Contract are incorporated herein and made a part of this RFP by this reference and that Consultant’s proposal is subject to the terms of the same.</w:t>
      </w:r>
      <w:r w:rsidR="009E71E9" w:rsidRPr="009A1787">
        <w:rPr>
          <w:rFonts w:ascii="Arial" w:hAnsi="Arial" w:cs="Arial"/>
          <w:u w:val="single"/>
        </w:rPr>
        <w:t xml:space="preserve"> </w:t>
      </w:r>
    </w:p>
    <w:p w14:paraId="2DF1EE12" w14:textId="77777777" w:rsidR="005A25CA" w:rsidRPr="009A1787" w:rsidRDefault="005A25CA" w:rsidP="005A25CA">
      <w:pPr>
        <w:spacing w:after="0" w:line="240" w:lineRule="auto"/>
        <w:ind w:left="720"/>
        <w:jc w:val="both"/>
        <w:rPr>
          <w:rFonts w:ascii="Arial" w:hAnsi="Arial" w:cs="Arial"/>
          <w:u w:val="single"/>
        </w:rPr>
      </w:pPr>
    </w:p>
    <w:p w14:paraId="3546ECE0" w14:textId="77777777" w:rsidR="005A25CA" w:rsidRPr="00C34E94" w:rsidRDefault="0028652E" w:rsidP="005E1A0C">
      <w:pPr>
        <w:spacing w:after="0" w:line="240" w:lineRule="auto"/>
        <w:jc w:val="both"/>
        <w:rPr>
          <w:rFonts w:ascii="Arial" w:hAnsi="Arial" w:cs="Arial"/>
        </w:rPr>
      </w:pPr>
      <w:r>
        <w:rPr>
          <w:rFonts w:ascii="Arial" w:hAnsi="Arial" w:cs="Arial"/>
        </w:rPr>
        <w:t xml:space="preserve">2.    </w:t>
      </w:r>
      <w:r w:rsidR="005A25CA" w:rsidRPr="00C34E94">
        <w:rPr>
          <w:rFonts w:ascii="Arial" w:hAnsi="Arial" w:cs="Arial"/>
        </w:rPr>
        <w:t xml:space="preserve">The Central Yavapai Metropolitan Planning Organization, in accordance with Title VI of the Civil Rights Act of 1964, 78 Stat. 252, 42 U.S.C. 2000d-42 U.S.C. 2000d-4 and Title 49, Code of Federal Regulations, Department of Transportation, Subtitle A, Office of the Secretary, part 21, Nondiscrimination in Federally-assisted programs of the Department of Transportation issued  pursuant to such Act, hereby notifies all bidders that it will affirmatively </w:t>
      </w:r>
      <w:r w:rsidR="009377F5">
        <w:rPr>
          <w:rFonts w:ascii="Arial" w:hAnsi="Arial" w:cs="Arial"/>
        </w:rPr>
        <w:t>e</w:t>
      </w:r>
      <w:r w:rsidR="005A25CA" w:rsidRPr="00C34E94">
        <w:rPr>
          <w:rFonts w:ascii="Arial" w:hAnsi="Arial" w:cs="Arial"/>
        </w:rPr>
        <w:t xml:space="preserve">nsure that in any contract entered into pursuant to this advertisement, minority business enterprises will be afforded full </w:t>
      </w:r>
      <w:r w:rsidR="005A25CA" w:rsidRPr="00C34E94">
        <w:rPr>
          <w:rFonts w:ascii="Arial" w:hAnsi="Arial" w:cs="Arial"/>
        </w:rPr>
        <w:lastRenderedPageBreak/>
        <w:t>opportunity to submit bids in response to this invitation and will not be discriminated against on the grounds of race, color, national origin, gender, age, or disability in consideration for an award.</w:t>
      </w:r>
    </w:p>
    <w:p w14:paraId="7CFA1A06" w14:textId="77777777" w:rsidR="005A25CA" w:rsidRDefault="005A25CA" w:rsidP="005A25CA">
      <w:pPr>
        <w:spacing w:after="0" w:line="240" w:lineRule="auto"/>
        <w:ind w:left="720"/>
        <w:jc w:val="both"/>
        <w:rPr>
          <w:rFonts w:ascii="Arial" w:hAnsi="Arial" w:cs="Arial"/>
        </w:rPr>
      </w:pPr>
    </w:p>
    <w:p w14:paraId="21C5516A" w14:textId="77777777" w:rsidR="00951B99" w:rsidRDefault="00F662BF" w:rsidP="005E1A0C">
      <w:pPr>
        <w:spacing w:after="0" w:line="240" w:lineRule="auto"/>
        <w:jc w:val="both"/>
        <w:rPr>
          <w:rFonts w:ascii="Arial" w:hAnsi="Arial" w:cs="Arial"/>
        </w:rPr>
      </w:pPr>
      <w:r>
        <w:rPr>
          <w:rFonts w:ascii="Arial" w:hAnsi="Arial" w:cs="Arial"/>
        </w:rPr>
        <w:t>3.</w:t>
      </w:r>
      <w:r w:rsidR="00951B99" w:rsidRPr="00951B99">
        <w:rPr>
          <w:rFonts w:ascii="Arial" w:hAnsi="Arial" w:cs="Arial"/>
        </w:rPr>
        <w:t xml:space="preserve"> </w:t>
      </w:r>
      <w:r w:rsidR="00951B99">
        <w:rPr>
          <w:rFonts w:ascii="Arial" w:hAnsi="Arial" w:cs="Arial"/>
        </w:rPr>
        <w:t xml:space="preserve">  Consultant agrees and its Subconsultants will agree to comply with all applicable provisions governing Federal Highway Administration</w:t>
      </w:r>
      <w:r w:rsidR="004F4593">
        <w:rPr>
          <w:rFonts w:ascii="Arial" w:hAnsi="Arial" w:cs="Arial"/>
        </w:rPr>
        <w:t>, FHWA and</w:t>
      </w:r>
      <w:r w:rsidR="00951B99">
        <w:rPr>
          <w:rFonts w:ascii="Arial" w:hAnsi="Arial" w:cs="Arial"/>
        </w:rPr>
        <w:t xml:space="preserve"> Arizona Department of Transportation access to records, accounts, documents, information, facilities, and staff</w:t>
      </w:r>
      <w:r w:rsidR="004F4593">
        <w:rPr>
          <w:rFonts w:ascii="Arial" w:hAnsi="Arial" w:cs="Arial"/>
        </w:rPr>
        <w:t xml:space="preserve">, all as more </w:t>
      </w:r>
      <w:r w:rsidR="00AB5B9E">
        <w:rPr>
          <w:rFonts w:ascii="Arial" w:hAnsi="Arial" w:cs="Arial"/>
        </w:rPr>
        <w:t>f</w:t>
      </w:r>
      <w:r w:rsidR="004F4593">
        <w:rPr>
          <w:rFonts w:ascii="Arial" w:hAnsi="Arial" w:cs="Arial"/>
        </w:rPr>
        <w:t>ully provided in the Contract</w:t>
      </w:r>
      <w:r w:rsidR="00951B99">
        <w:rPr>
          <w:rFonts w:ascii="Arial" w:hAnsi="Arial" w:cs="Arial"/>
        </w:rPr>
        <w:t>.  Consultant also recognizes that it must comply with any program or compliance reviews, and/or complaint investigations conducted by the Federal Highway Administration</w:t>
      </w:r>
      <w:r w:rsidR="004F4593">
        <w:rPr>
          <w:rFonts w:ascii="Arial" w:hAnsi="Arial" w:cs="Arial"/>
        </w:rPr>
        <w:t>, FHWA</w:t>
      </w:r>
      <w:r w:rsidR="00951B99">
        <w:rPr>
          <w:rFonts w:ascii="Arial" w:hAnsi="Arial" w:cs="Arial"/>
        </w:rPr>
        <w:t xml:space="preserve"> or Arizona Department of Transportation.  Consultant must keep records, reports, and submit the material for review upon request to Federal Highway Administration, Arizona Department of Transportation, or its designee in timely, complete, and accurate way.  Additionally, you must comply with all other reporting, data collection, and evaluation requirements, as prescribed by </w:t>
      </w:r>
      <w:proofErr w:type="gramStart"/>
      <w:r w:rsidR="00951B99">
        <w:rPr>
          <w:rFonts w:ascii="Arial" w:hAnsi="Arial" w:cs="Arial"/>
        </w:rPr>
        <w:t>law</w:t>
      </w:r>
      <w:proofErr w:type="gramEnd"/>
      <w:r w:rsidR="00951B99">
        <w:rPr>
          <w:rFonts w:ascii="Arial" w:hAnsi="Arial" w:cs="Arial"/>
        </w:rPr>
        <w:t xml:space="preserve"> or detailed in program guidance.</w:t>
      </w:r>
    </w:p>
    <w:p w14:paraId="29D12574" w14:textId="77777777" w:rsidR="009377F5" w:rsidRDefault="009377F5" w:rsidP="005E1A0C">
      <w:pPr>
        <w:spacing w:after="0" w:line="240" w:lineRule="auto"/>
        <w:jc w:val="both"/>
        <w:rPr>
          <w:rFonts w:ascii="Arial" w:hAnsi="Arial" w:cs="Arial"/>
        </w:rPr>
      </w:pPr>
    </w:p>
    <w:p w14:paraId="579693BA" w14:textId="77777777" w:rsidR="005A25CA" w:rsidRPr="00AB5B9E" w:rsidRDefault="009377F5" w:rsidP="000521CE">
      <w:pPr>
        <w:spacing w:after="0" w:line="240" w:lineRule="auto"/>
        <w:jc w:val="both"/>
        <w:rPr>
          <w:rFonts w:ascii="Arial" w:hAnsi="Arial" w:cs="Arial"/>
        </w:rPr>
      </w:pPr>
      <w:r>
        <w:rPr>
          <w:rFonts w:ascii="Arial" w:hAnsi="Arial" w:cs="Arial"/>
        </w:rPr>
        <w:t xml:space="preserve">4. </w:t>
      </w:r>
      <w:r w:rsidR="005A25CA" w:rsidRPr="00AB5B9E">
        <w:rPr>
          <w:rFonts w:ascii="Arial" w:hAnsi="Arial" w:cs="Arial"/>
        </w:rPr>
        <w:t xml:space="preserve"> </w:t>
      </w:r>
      <w:r w:rsidR="00013885" w:rsidRPr="00AB5B9E">
        <w:rPr>
          <w:rFonts w:ascii="Arial" w:hAnsi="Arial" w:cs="Arial"/>
        </w:rPr>
        <w:t>ADOT</w:t>
      </w:r>
      <w:r w:rsidR="005A25CA" w:rsidRPr="00AB5B9E">
        <w:rPr>
          <w:rFonts w:ascii="Arial" w:hAnsi="Arial" w:cs="Arial"/>
        </w:rPr>
        <w:t xml:space="preserve"> has established a Disadvantaged Business Enterprise (DBE) program in accordance with the regulations of the U.S. Department of Transportation (USDOT), 49 CFR Part 26.  The Department has received Federal financial assistance from the U.S. Department of Transportation and as a condition of receiving this assistance, the Department has signed an assurance that it will comply with 49 CFR Part 26.</w:t>
      </w:r>
      <w:r w:rsidR="000521CE">
        <w:rPr>
          <w:rFonts w:ascii="Arial" w:hAnsi="Arial" w:cs="Arial"/>
        </w:rPr>
        <w:t xml:space="preserve">  </w:t>
      </w:r>
      <w:r w:rsidR="005A25CA" w:rsidRPr="00AB5B9E">
        <w:rPr>
          <w:rFonts w:ascii="Arial" w:hAnsi="Arial" w:cs="Arial"/>
        </w:rPr>
        <w:t xml:space="preserve">It is also the policy of </w:t>
      </w:r>
      <w:r w:rsidR="002C52C8" w:rsidRPr="00AB5B9E">
        <w:rPr>
          <w:rFonts w:ascii="Arial" w:hAnsi="Arial" w:cs="Arial"/>
        </w:rPr>
        <w:t>ADOT</w:t>
      </w:r>
      <w:r w:rsidR="005A25CA" w:rsidRPr="00AB5B9E">
        <w:rPr>
          <w:rFonts w:ascii="Arial" w:hAnsi="Arial" w:cs="Arial"/>
        </w:rPr>
        <w:t xml:space="preserve"> to facilitate and encourage participation of Small Business Concerns (SBCs) in USDOT-assisted contracts.  The </w:t>
      </w:r>
      <w:r w:rsidR="003F7AAA">
        <w:rPr>
          <w:rFonts w:ascii="Arial" w:hAnsi="Arial" w:cs="Arial"/>
        </w:rPr>
        <w:t>Consultant</w:t>
      </w:r>
      <w:r w:rsidR="005A25CA" w:rsidRPr="00AB5B9E">
        <w:rPr>
          <w:rFonts w:ascii="Arial" w:hAnsi="Arial" w:cs="Arial"/>
        </w:rPr>
        <w:t xml:space="preserve"> is encouraged to eliminate obstacles to contract performance by SBCs and to utilize SBCs when feasible</w:t>
      </w:r>
    </w:p>
    <w:p w14:paraId="46AE3670" w14:textId="77777777" w:rsidR="009E71E9" w:rsidRDefault="009E71E9" w:rsidP="005A25CA">
      <w:pPr>
        <w:spacing w:line="240" w:lineRule="auto"/>
        <w:jc w:val="both"/>
        <w:rPr>
          <w:rFonts w:ascii="Arial" w:hAnsi="Arial" w:cs="Arial"/>
        </w:rPr>
      </w:pPr>
    </w:p>
    <w:p w14:paraId="246B47CC" w14:textId="2A501CDC" w:rsidR="000C07EA" w:rsidRDefault="009F4E47" w:rsidP="009E71E9">
      <w:pPr>
        <w:spacing w:line="240" w:lineRule="auto"/>
        <w:jc w:val="both"/>
        <w:rPr>
          <w:rFonts w:ascii="Arial" w:hAnsi="Arial" w:cs="Arial"/>
        </w:rPr>
      </w:pPr>
      <w:r w:rsidRPr="00AB4CCD">
        <w:rPr>
          <w:rFonts w:ascii="Arial" w:hAnsi="Arial" w:cs="Arial"/>
        </w:rPr>
        <w:t xml:space="preserve">While the DBE Assessment Goal for this FRP and the Contract is </w:t>
      </w:r>
      <w:r w:rsidR="00E64A45">
        <w:rPr>
          <w:rFonts w:ascii="Arial" w:hAnsi="Arial" w:cs="Arial"/>
        </w:rPr>
        <w:t>1.74</w:t>
      </w:r>
      <w:r w:rsidRPr="00AB4CCD">
        <w:rPr>
          <w:rFonts w:ascii="Arial" w:hAnsi="Arial" w:cs="Arial"/>
        </w:rPr>
        <w:t>%,</w:t>
      </w:r>
      <w:r>
        <w:rPr>
          <w:rFonts w:ascii="Arial" w:hAnsi="Arial" w:cs="Arial"/>
        </w:rPr>
        <w:t xml:space="preserve"> Consultants are still encouraged to em</w:t>
      </w:r>
      <w:r w:rsidR="00CF22F9">
        <w:rPr>
          <w:rFonts w:ascii="Arial" w:hAnsi="Arial" w:cs="Arial"/>
        </w:rPr>
        <w:t>p</w:t>
      </w:r>
      <w:r>
        <w:rPr>
          <w:rFonts w:ascii="Arial" w:hAnsi="Arial" w:cs="Arial"/>
        </w:rPr>
        <w:t>loy reasonable means to obtain DBE participation to help ADOT meet its overall goa</w:t>
      </w:r>
      <w:r w:rsidR="00CF22F9">
        <w:rPr>
          <w:rFonts w:ascii="Arial" w:hAnsi="Arial" w:cs="Arial"/>
        </w:rPr>
        <w:t xml:space="preserve">. </w:t>
      </w:r>
      <w:r w:rsidR="00F11EED" w:rsidRPr="00CF22F9">
        <w:rPr>
          <w:rFonts w:ascii="Arial" w:hAnsi="Arial" w:cs="Arial"/>
          <w:u w:val="single"/>
        </w:rPr>
        <w:t xml:space="preserve">The </w:t>
      </w:r>
      <w:r w:rsidR="002166BA" w:rsidRPr="00CF22F9">
        <w:rPr>
          <w:rFonts w:ascii="Arial" w:hAnsi="Arial" w:cs="Arial"/>
          <w:u w:val="single"/>
        </w:rPr>
        <w:t>Consultant</w:t>
      </w:r>
      <w:r w:rsidR="00F11EED" w:rsidRPr="00CF22F9">
        <w:rPr>
          <w:rFonts w:ascii="Arial" w:hAnsi="Arial" w:cs="Arial"/>
          <w:u w:val="single"/>
        </w:rPr>
        <w:t xml:space="preserve"> agrees and affirms has reviewed</w:t>
      </w:r>
      <w:r w:rsidR="009E71E9" w:rsidRPr="00CF22F9">
        <w:rPr>
          <w:rFonts w:ascii="Arial" w:hAnsi="Arial" w:cs="Arial"/>
          <w:u w:val="single"/>
        </w:rPr>
        <w:t xml:space="preserve">, that it will comply with </w:t>
      </w:r>
      <w:r w:rsidR="00F11EED" w:rsidRPr="00CF22F9">
        <w:rPr>
          <w:rFonts w:ascii="Arial" w:hAnsi="Arial" w:cs="Arial"/>
          <w:u w:val="single"/>
        </w:rPr>
        <w:t xml:space="preserve">all terms set forth in the </w:t>
      </w:r>
      <w:r w:rsidR="009915E0" w:rsidRPr="00CF22F9">
        <w:rPr>
          <w:rFonts w:ascii="Arial" w:hAnsi="Arial" w:cs="Arial"/>
          <w:u w:val="single"/>
        </w:rPr>
        <w:t xml:space="preserve">Disadvantaged Business Enterprise Addendum to the </w:t>
      </w:r>
      <w:r w:rsidR="00F11EED" w:rsidRPr="00CF22F9">
        <w:rPr>
          <w:rFonts w:ascii="Arial" w:hAnsi="Arial" w:cs="Arial"/>
          <w:u w:val="single"/>
        </w:rPr>
        <w:t>Contract</w:t>
      </w:r>
      <w:r w:rsidR="009915E0" w:rsidRPr="00CF22F9">
        <w:rPr>
          <w:rFonts w:ascii="Arial" w:hAnsi="Arial" w:cs="Arial"/>
          <w:u w:val="single"/>
        </w:rPr>
        <w:t>, which is incorporated in an made a part of this RFP</w:t>
      </w:r>
      <w:r w:rsidR="009E71E9" w:rsidRPr="00CF22F9">
        <w:rPr>
          <w:rFonts w:ascii="Arial" w:hAnsi="Arial" w:cs="Arial"/>
          <w:u w:val="single"/>
        </w:rPr>
        <w:t xml:space="preserve"> by this reference</w:t>
      </w:r>
      <w:r w:rsidR="009E71E9">
        <w:rPr>
          <w:rFonts w:ascii="Arial" w:hAnsi="Arial" w:cs="Arial"/>
        </w:rPr>
        <w:t>.</w:t>
      </w:r>
    </w:p>
    <w:p w14:paraId="42AE202C" w14:textId="77777777" w:rsidR="000F4F00" w:rsidRDefault="000F4F00" w:rsidP="009E71E9">
      <w:pPr>
        <w:spacing w:line="240" w:lineRule="auto"/>
        <w:jc w:val="both"/>
        <w:rPr>
          <w:rFonts w:ascii="Arial" w:hAnsi="Arial" w:cs="Arial"/>
        </w:rPr>
      </w:pPr>
      <w:r>
        <w:rPr>
          <w:rFonts w:ascii="Arial" w:hAnsi="Arial" w:cs="Arial"/>
        </w:rPr>
        <w:t xml:space="preserve">5.  </w:t>
      </w:r>
      <w:r w:rsidR="00D12E49" w:rsidRPr="00CF22F9">
        <w:rPr>
          <w:rFonts w:ascii="Arial" w:hAnsi="Arial" w:cs="Arial"/>
          <w:u w:val="single"/>
        </w:rPr>
        <w:t>Consultant is aware of and agrees that the Contract will be subject to the Insurance Requirements set forth in the Insurance Addendum to Contract</w:t>
      </w:r>
      <w:r w:rsidR="00D12E49">
        <w:rPr>
          <w:rFonts w:ascii="Arial" w:hAnsi="Arial" w:cs="Arial"/>
        </w:rPr>
        <w:t xml:space="preserve">. </w:t>
      </w:r>
    </w:p>
    <w:p w14:paraId="2D150144" w14:textId="77777777" w:rsidR="00BA1462" w:rsidRDefault="00D12E49" w:rsidP="009E71E9">
      <w:pPr>
        <w:spacing w:line="240" w:lineRule="auto"/>
        <w:jc w:val="both"/>
        <w:rPr>
          <w:rFonts w:ascii="Arial" w:hAnsi="Arial" w:cs="Arial"/>
        </w:rPr>
      </w:pPr>
      <w:r>
        <w:rPr>
          <w:rFonts w:ascii="Arial" w:hAnsi="Arial" w:cs="Arial"/>
        </w:rPr>
        <w:t xml:space="preserve">6.  </w:t>
      </w:r>
      <w:r w:rsidRPr="00CF22F9">
        <w:rPr>
          <w:rFonts w:ascii="Arial" w:hAnsi="Arial" w:cs="Arial"/>
          <w:u w:val="single"/>
        </w:rPr>
        <w:t>Consultant has reviewed</w:t>
      </w:r>
      <w:r w:rsidR="00BA1462" w:rsidRPr="00CF22F9">
        <w:rPr>
          <w:rFonts w:ascii="Arial" w:hAnsi="Arial" w:cs="Arial"/>
          <w:u w:val="single"/>
        </w:rPr>
        <w:t xml:space="preserve"> and agrees that this RFP and Consultant’s proposal is subject to the terms of </w:t>
      </w:r>
      <w:r w:rsidRPr="00CF22F9">
        <w:rPr>
          <w:rFonts w:ascii="Arial" w:hAnsi="Arial" w:cs="Arial"/>
          <w:u w:val="single"/>
        </w:rPr>
        <w:t>the ADOT Addendum A</w:t>
      </w:r>
      <w:r w:rsidR="00BA1462" w:rsidRPr="00CF22F9">
        <w:rPr>
          <w:rFonts w:ascii="Arial" w:hAnsi="Arial" w:cs="Arial"/>
          <w:u w:val="single"/>
        </w:rPr>
        <w:t xml:space="preserve"> attached to the Contract which is incorporated herein and made a part of this RFP by this reference</w:t>
      </w:r>
      <w:r w:rsidR="00BA1462">
        <w:rPr>
          <w:rFonts w:ascii="Arial" w:hAnsi="Arial" w:cs="Arial"/>
        </w:rPr>
        <w:t>.</w:t>
      </w:r>
    </w:p>
    <w:p w14:paraId="022BE8B6" w14:textId="3DC3B20F" w:rsidR="00D12E49" w:rsidRPr="009A1787" w:rsidRDefault="00BA1462" w:rsidP="009E71E9">
      <w:pPr>
        <w:spacing w:line="240" w:lineRule="auto"/>
        <w:jc w:val="both"/>
        <w:rPr>
          <w:rFonts w:ascii="Arial" w:hAnsi="Arial" w:cs="Arial"/>
          <w:u w:val="single"/>
        </w:rPr>
      </w:pPr>
      <w:r>
        <w:rPr>
          <w:rFonts w:ascii="Arial" w:hAnsi="Arial" w:cs="Arial"/>
        </w:rPr>
        <w:t xml:space="preserve">7.   In addition to other certifications required by this RFP, </w:t>
      </w:r>
      <w:r w:rsidRPr="009A1787">
        <w:rPr>
          <w:rFonts w:ascii="Arial" w:hAnsi="Arial" w:cs="Arial"/>
          <w:u w:val="single"/>
        </w:rPr>
        <w:t xml:space="preserve">Consultant </w:t>
      </w:r>
      <w:r w:rsidR="009A1787" w:rsidRPr="009A1787">
        <w:rPr>
          <w:rFonts w:ascii="Arial" w:hAnsi="Arial" w:cs="Arial"/>
          <w:u w:val="single"/>
        </w:rPr>
        <w:t>is required to</w:t>
      </w:r>
      <w:r w:rsidR="00CF22F9" w:rsidRPr="009A1787">
        <w:rPr>
          <w:rFonts w:ascii="Arial" w:hAnsi="Arial" w:cs="Arial"/>
          <w:u w:val="single"/>
        </w:rPr>
        <w:t xml:space="preserve"> execute and return with its Proposal </w:t>
      </w:r>
      <w:r w:rsidRPr="009A1787">
        <w:rPr>
          <w:rFonts w:ascii="Arial" w:hAnsi="Arial" w:cs="Arial"/>
          <w:u w:val="single"/>
        </w:rPr>
        <w:t xml:space="preserve">the </w:t>
      </w:r>
      <w:r w:rsidR="00010EEF" w:rsidRPr="009A1787">
        <w:rPr>
          <w:rFonts w:ascii="Arial" w:hAnsi="Arial" w:cs="Arial"/>
          <w:u w:val="single"/>
        </w:rPr>
        <w:t xml:space="preserve">attached Request </w:t>
      </w:r>
      <w:r w:rsidR="008352BD" w:rsidRPr="009A1787">
        <w:rPr>
          <w:rFonts w:ascii="Arial" w:hAnsi="Arial" w:cs="Arial"/>
          <w:u w:val="single"/>
        </w:rPr>
        <w:t>f</w:t>
      </w:r>
      <w:r w:rsidR="00010EEF" w:rsidRPr="009A1787">
        <w:rPr>
          <w:rFonts w:ascii="Arial" w:hAnsi="Arial" w:cs="Arial"/>
          <w:u w:val="single"/>
        </w:rPr>
        <w:t>or Proposal Certifications Form</w:t>
      </w:r>
      <w:r w:rsidR="00CF22F9" w:rsidRPr="009A1787">
        <w:rPr>
          <w:rFonts w:ascii="Arial" w:hAnsi="Arial" w:cs="Arial"/>
          <w:u w:val="single"/>
        </w:rPr>
        <w:t xml:space="preserve"> and</w:t>
      </w:r>
      <w:r w:rsidR="009A1787" w:rsidRPr="009A1787">
        <w:rPr>
          <w:rFonts w:ascii="Arial" w:hAnsi="Arial" w:cs="Arial"/>
          <w:u w:val="single"/>
        </w:rPr>
        <w:t xml:space="preserve"> is advised that the failure to include the same with its proposal Will Result in the Rejection of Consultant’s P</w:t>
      </w:r>
      <w:r w:rsidR="009A1787">
        <w:rPr>
          <w:rFonts w:ascii="Arial" w:hAnsi="Arial" w:cs="Arial"/>
          <w:u w:val="single"/>
        </w:rPr>
        <w:t>r</w:t>
      </w:r>
      <w:r w:rsidR="009A1787" w:rsidRPr="009A1787">
        <w:rPr>
          <w:rFonts w:ascii="Arial" w:hAnsi="Arial" w:cs="Arial"/>
          <w:u w:val="single"/>
        </w:rPr>
        <w:t>oposal</w:t>
      </w:r>
      <w:r w:rsidR="00321091">
        <w:rPr>
          <w:rFonts w:ascii="Arial" w:hAnsi="Arial" w:cs="Arial"/>
          <w:u w:val="single"/>
        </w:rPr>
        <w:t>.</w:t>
      </w:r>
    </w:p>
    <w:sectPr w:rsidR="00D12E49" w:rsidRPr="009A1787" w:rsidSect="005F30E1">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7E5908" w14:textId="77777777" w:rsidR="001614E0" w:rsidRDefault="001614E0" w:rsidP="000D0FB6">
      <w:pPr>
        <w:spacing w:after="0" w:line="240" w:lineRule="auto"/>
      </w:pPr>
      <w:r>
        <w:separator/>
      </w:r>
    </w:p>
  </w:endnote>
  <w:endnote w:type="continuationSeparator" w:id="0">
    <w:p w14:paraId="0C0AA80B" w14:textId="77777777" w:rsidR="001614E0" w:rsidRDefault="001614E0" w:rsidP="000D0F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79BBA" w14:textId="77777777" w:rsidR="00EA3682" w:rsidRDefault="00EA36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2468205"/>
      <w:docPartObj>
        <w:docPartGallery w:val="Page Numbers (Bottom of Page)"/>
        <w:docPartUnique/>
      </w:docPartObj>
    </w:sdtPr>
    <w:sdtEndPr>
      <w:rPr>
        <w:noProof/>
      </w:rPr>
    </w:sdtEndPr>
    <w:sdtContent>
      <w:p w14:paraId="0E2CE327" w14:textId="77777777" w:rsidR="00486A62" w:rsidRDefault="00486A62">
        <w:pPr>
          <w:pStyle w:val="Footer"/>
          <w:jc w:val="center"/>
        </w:pPr>
        <w:r>
          <w:fldChar w:fldCharType="begin"/>
        </w:r>
        <w:r>
          <w:instrText xml:space="preserve"> PAGE   \* MERGEFORMAT </w:instrText>
        </w:r>
        <w:r>
          <w:fldChar w:fldCharType="separate"/>
        </w:r>
        <w:r w:rsidR="00A301BA">
          <w:rPr>
            <w:noProof/>
          </w:rPr>
          <w:t>14</w:t>
        </w:r>
        <w:r>
          <w:rPr>
            <w:noProof/>
          </w:rPr>
          <w:fldChar w:fldCharType="end"/>
        </w:r>
      </w:p>
    </w:sdtContent>
  </w:sdt>
  <w:p w14:paraId="6B131287" w14:textId="77777777" w:rsidR="00486A62" w:rsidRDefault="00486A6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E3A92" w14:textId="77777777" w:rsidR="00EA3682" w:rsidRDefault="00EA36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40150F" w14:textId="77777777" w:rsidR="001614E0" w:rsidRDefault="001614E0" w:rsidP="000D0FB6">
      <w:pPr>
        <w:spacing w:after="0" w:line="240" w:lineRule="auto"/>
      </w:pPr>
      <w:r>
        <w:separator/>
      </w:r>
    </w:p>
  </w:footnote>
  <w:footnote w:type="continuationSeparator" w:id="0">
    <w:p w14:paraId="2C9285D3" w14:textId="77777777" w:rsidR="001614E0" w:rsidRDefault="001614E0" w:rsidP="000D0F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70AB9" w14:textId="77777777" w:rsidR="00EA3682" w:rsidRDefault="00EA36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B8C3A" w14:textId="0D73EA2E" w:rsidR="00020696" w:rsidRDefault="0002069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42C31" w14:textId="6DA94CBD" w:rsidR="00EA3682" w:rsidRDefault="00EA36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44B24"/>
    <w:multiLevelType w:val="hybridMultilevel"/>
    <w:tmpl w:val="EDFEDED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373758F"/>
    <w:multiLevelType w:val="hybridMultilevel"/>
    <w:tmpl w:val="81201B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6386631"/>
    <w:multiLevelType w:val="hybridMultilevel"/>
    <w:tmpl w:val="A0D237A6"/>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3" w15:restartNumberingAfterBreak="0">
    <w:nsid w:val="3B865557"/>
    <w:multiLevelType w:val="hybridMultilevel"/>
    <w:tmpl w:val="6BFAE40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66C4DA9"/>
    <w:multiLevelType w:val="hybridMultilevel"/>
    <w:tmpl w:val="C772DE66"/>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1EC04A7"/>
    <w:multiLevelType w:val="hybridMultilevel"/>
    <w:tmpl w:val="75E2E60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8AD21E9"/>
    <w:multiLevelType w:val="multilevel"/>
    <w:tmpl w:val="4F92001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15:restartNumberingAfterBreak="0">
    <w:nsid w:val="597D5E57"/>
    <w:multiLevelType w:val="hybridMultilevel"/>
    <w:tmpl w:val="EFECB27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1041834"/>
    <w:multiLevelType w:val="hybridMultilevel"/>
    <w:tmpl w:val="0C0210A0"/>
    <w:lvl w:ilvl="0" w:tplc="04090011">
      <w:start w:val="1"/>
      <w:numFmt w:val="decimal"/>
      <w:lvlText w:val="%1)"/>
      <w:lvlJc w:val="left"/>
      <w:pPr>
        <w:ind w:left="1580" w:hanging="720"/>
      </w:pPr>
      <w:rPr>
        <w:spacing w:val="-1"/>
        <w:w w:val="100"/>
        <w:sz w:val="22"/>
        <w:szCs w:val="22"/>
        <w:lang w:val="en-US" w:eastAsia="en-US" w:bidi="en-US"/>
      </w:rPr>
    </w:lvl>
    <w:lvl w:ilvl="1" w:tplc="8A929738">
      <w:numFmt w:val="bullet"/>
      <w:lvlText w:val="•"/>
      <w:lvlJc w:val="left"/>
      <w:pPr>
        <w:ind w:left="2386" w:hanging="720"/>
      </w:pPr>
      <w:rPr>
        <w:rFonts w:hint="default"/>
        <w:lang w:val="en-US" w:eastAsia="en-US" w:bidi="en-US"/>
      </w:rPr>
    </w:lvl>
    <w:lvl w:ilvl="2" w:tplc="A7D06FF2">
      <w:numFmt w:val="bullet"/>
      <w:lvlText w:val="•"/>
      <w:lvlJc w:val="left"/>
      <w:pPr>
        <w:ind w:left="3192" w:hanging="720"/>
      </w:pPr>
      <w:rPr>
        <w:rFonts w:hint="default"/>
        <w:lang w:val="en-US" w:eastAsia="en-US" w:bidi="en-US"/>
      </w:rPr>
    </w:lvl>
    <w:lvl w:ilvl="3" w:tplc="0786F07C">
      <w:numFmt w:val="bullet"/>
      <w:lvlText w:val="•"/>
      <w:lvlJc w:val="left"/>
      <w:pPr>
        <w:ind w:left="3998" w:hanging="720"/>
      </w:pPr>
      <w:rPr>
        <w:rFonts w:hint="default"/>
        <w:lang w:val="en-US" w:eastAsia="en-US" w:bidi="en-US"/>
      </w:rPr>
    </w:lvl>
    <w:lvl w:ilvl="4" w:tplc="7A5A554C">
      <w:numFmt w:val="bullet"/>
      <w:lvlText w:val="•"/>
      <w:lvlJc w:val="left"/>
      <w:pPr>
        <w:ind w:left="4804" w:hanging="720"/>
      </w:pPr>
      <w:rPr>
        <w:rFonts w:hint="default"/>
        <w:lang w:val="en-US" w:eastAsia="en-US" w:bidi="en-US"/>
      </w:rPr>
    </w:lvl>
    <w:lvl w:ilvl="5" w:tplc="A2B0E78A">
      <w:numFmt w:val="bullet"/>
      <w:lvlText w:val="•"/>
      <w:lvlJc w:val="left"/>
      <w:pPr>
        <w:ind w:left="5610" w:hanging="720"/>
      </w:pPr>
      <w:rPr>
        <w:rFonts w:hint="default"/>
        <w:lang w:val="en-US" w:eastAsia="en-US" w:bidi="en-US"/>
      </w:rPr>
    </w:lvl>
    <w:lvl w:ilvl="6" w:tplc="260AD706">
      <w:numFmt w:val="bullet"/>
      <w:lvlText w:val="•"/>
      <w:lvlJc w:val="left"/>
      <w:pPr>
        <w:ind w:left="6416" w:hanging="720"/>
      </w:pPr>
      <w:rPr>
        <w:rFonts w:hint="default"/>
        <w:lang w:val="en-US" w:eastAsia="en-US" w:bidi="en-US"/>
      </w:rPr>
    </w:lvl>
    <w:lvl w:ilvl="7" w:tplc="8A264FEA">
      <w:numFmt w:val="bullet"/>
      <w:lvlText w:val="•"/>
      <w:lvlJc w:val="left"/>
      <w:pPr>
        <w:ind w:left="7222" w:hanging="720"/>
      </w:pPr>
      <w:rPr>
        <w:rFonts w:hint="default"/>
        <w:lang w:val="en-US" w:eastAsia="en-US" w:bidi="en-US"/>
      </w:rPr>
    </w:lvl>
    <w:lvl w:ilvl="8" w:tplc="49385450">
      <w:numFmt w:val="bullet"/>
      <w:lvlText w:val="•"/>
      <w:lvlJc w:val="left"/>
      <w:pPr>
        <w:ind w:left="8028" w:hanging="720"/>
      </w:pPr>
      <w:rPr>
        <w:rFonts w:hint="default"/>
        <w:lang w:val="en-US" w:eastAsia="en-US" w:bidi="en-US"/>
      </w:rPr>
    </w:lvl>
  </w:abstractNum>
  <w:abstractNum w:abstractNumId="9" w15:restartNumberingAfterBreak="0">
    <w:nsid w:val="7FD8596C"/>
    <w:multiLevelType w:val="hybridMultilevel"/>
    <w:tmpl w:val="9A1CBED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813446625">
    <w:abstractNumId w:val="8"/>
  </w:num>
  <w:num w:numId="2" w16cid:durableId="1166819653">
    <w:abstractNumId w:val="5"/>
  </w:num>
  <w:num w:numId="3" w16cid:durableId="430979652">
    <w:abstractNumId w:val="6"/>
  </w:num>
  <w:num w:numId="4" w16cid:durableId="75398205">
    <w:abstractNumId w:val="1"/>
  </w:num>
  <w:num w:numId="5" w16cid:durableId="17703595">
    <w:abstractNumId w:val="4"/>
  </w:num>
  <w:num w:numId="6" w16cid:durableId="647977961">
    <w:abstractNumId w:val="9"/>
  </w:num>
  <w:num w:numId="7" w16cid:durableId="1063143485">
    <w:abstractNumId w:val="3"/>
  </w:num>
  <w:num w:numId="8" w16cid:durableId="347373078">
    <w:abstractNumId w:val="7"/>
  </w:num>
  <w:num w:numId="9" w16cid:durableId="1545749486">
    <w:abstractNumId w:val="0"/>
  </w:num>
  <w:num w:numId="10" w16cid:durableId="1388996128">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NotTrackFormattin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600"/>
    <w:rsid w:val="00002FD0"/>
    <w:rsid w:val="00010EEF"/>
    <w:rsid w:val="00013885"/>
    <w:rsid w:val="00016A4E"/>
    <w:rsid w:val="00017ABE"/>
    <w:rsid w:val="00020696"/>
    <w:rsid w:val="00022104"/>
    <w:rsid w:val="00025B46"/>
    <w:rsid w:val="00031A04"/>
    <w:rsid w:val="00050396"/>
    <w:rsid w:val="000521CE"/>
    <w:rsid w:val="000535F7"/>
    <w:rsid w:val="00057EF5"/>
    <w:rsid w:val="00073D81"/>
    <w:rsid w:val="00073DF2"/>
    <w:rsid w:val="00087205"/>
    <w:rsid w:val="00091160"/>
    <w:rsid w:val="00091722"/>
    <w:rsid w:val="00093D9B"/>
    <w:rsid w:val="00095ADC"/>
    <w:rsid w:val="0009680F"/>
    <w:rsid w:val="0009728B"/>
    <w:rsid w:val="000A52B7"/>
    <w:rsid w:val="000B077D"/>
    <w:rsid w:val="000B6ACB"/>
    <w:rsid w:val="000B7355"/>
    <w:rsid w:val="000C07EA"/>
    <w:rsid w:val="000C38FA"/>
    <w:rsid w:val="000C485B"/>
    <w:rsid w:val="000D0FB6"/>
    <w:rsid w:val="000E1385"/>
    <w:rsid w:val="000E3AAF"/>
    <w:rsid w:val="000F2E4B"/>
    <w:rsid w:val="000F3600"/>
    <w:rsid w:val="000F4F00"/>
    <w:rsid w:val="00106287"/>
    <w:rsid w:val="00106DD0"/>
    <w:rsid w:val="00110800"/>
    <w:rsid w:val="00110C4C"/>
    <w:rsid w:val="00111591"/>
    <w:rsid w:val="001117A0"/>
    <w:rsid w:val="00111E9C"/>
    <w:rsid w:val="00112B13"/>
    <w:rsid w:val="00120CC8"/>
    <w:rsid w:val="00121B22"/>
    <w:rsid w:val="00126A8E"/>
    <w:rsid w:val="0012786C"/>
    <w:rsid w:val="00134E31"/>
    <w:rsid w:val="00136405"/>
    <w:rsid w:val="001429A7"/>
    <w:rsid w:val="001505BF"/>
    <w:rsid w:val="001555A5"/>
    <w:rsid w:val="00156880"/>
    <w:rsid w:val="00156DF6"/>
    <w:rsid w:val="00157125"/>
    <w:rsid w:val="001614E0"/>
    <w:rsid w:val="0016152A"/>
    <w:rsid w:val="00163632"/>
    <w:rsid w:val="001751F7"/>
    <w:rsid w:val="001814D0"/>
    <w:rsid w:val="00181ABB"/>
    <w:rsid w:val="00183983"/>
    <w:rsid w:val="00197C6D"/>
    <w:rsid w:val="001A33E3"/>
    <w:rsid w:val="001A4A7B"/>
    <w:rsid w:val="001C125C"/>
    <w:rsid w:val="001C1516"/>
    <w:rsid w:val="001C74E4"/>
    <w:rsid w:val="001D14E2"/>
    <w:rsid w:val="001D6844"/>
    <w:rsid w:val="001F6500"/>
    <w:rsid w:val="00204907"/>
    <w:rsid w:val="00214D6D"/>
    <w:rsid w:val="00216652"/>
    <w:rsid w:val="002166BA"/>
    <w:rsid w:val="0022446C"/>
    <w:rsid w:val="00230ADF"/>
    <w:rsid w:val="0023524E"/>
    <w:rsid w:val="00243EE6"/>
    <w:rsid w:val="00244580"/>
    <w:rsid w:val="00250C1B"/>
    <w:rsid w:val="00252165"/>
    <w:rsid w:val="00256F3F"/>
    <w:rsid w:val="002570D6"/>
    <w:rsid w:val="00266211"/>
    <w:rsid w:val="00276D55"/>
    <w:rsid w:val="0028652E"/>
    <w:rsid w:val="0029287D"/>
    <w:rsid w:val="0029345D"/>
    <w:rsid w:val="0029370C"/>
    <w:rsid w:val="00294FF4"/>
    <w:rsid w:val="002A035C"/>
    <w:rsid w:val="002A15F9"/>
    <w:rsid w:val="002A3315"/>
    <w:rsid w:val="002A3ABF"/>
    <w:rsid w:val="002A689C"/>
    <w:rsid w:val="002B764F"/>
    <w:rsid w:val="002C22C8"/>
    <w:rsid w:val="002C2EB1"/>
    <w:rsid w:val="002C4832"/>
    <w:rsid w:val="002C52C8"/>
    <w:rsid w:val="002C5C1A"/>
    <w:rsid w:val="002D32E4"/>
    <w:rsid w:val="002D6587"/>
    <w:rsid w:val="002E27D7"/>
    <w:rsid w:val="002E4375"/>
    <w:rsid w:val="002E61DD"/>
    <w:rsid w:val="002F0B7C"/>
    <w:rsid w:val="002F2C58"/>
    <w:rsid w:val="002F32C4"/>
    <w:rsid w:val="002F4733"/>
    <w:rsid w:val="002F6648"/>
    <w:rsid w:val="002F72F6"/>
    <w:rsid w:val="00300003"/>
    <w:rsid w:val="003010FB"/>
    <w:rsid w:val="00304555"/>
    <w:rsid w:val="00321091"/>
    <w:rsid w:val="0033261C"/>
    <w:rsid w:val="00333EE2"/>
    <w:rsid w:val="00334334"/>
    <w:rsid w:val="003345AE"/>
    <w:rsid w:val="0034315F"/>
    <w:rsid w:val="00350FD6"/>
    <w:rsid w:val="00357EB5"/>
    <w:rsid w:val="00374A52"/>
    <w:rsid w:val="00375279"/>
    <w:rsid w:val="00380C88"/>
    <w:rsid w:val="003843E7"/>
    <w:rsid w:val="00385057"/>
    <w:rsid w:val="00393442"/>
    <w:rsid w:val="003A380E"/>
    <w:rsid w:val="003A4F1C"/>
    <w:rsid w:val="003B7251"/>
    <w:rsid w:val="003C2622"/>
    <w:rsid w:val="003C2DD5"/>
    <w:rsid w:val="003D4498"/>
    <w:rsid w:val="003D4AAE"/>
    <w:rsid w:val="003E1C24"/>
    <w:rsid w:val="003E4221"/>
    <w:rsid w:val="003E4515"/>
    <w:rsid w:val="003E6EB0"/>
    <w:rsid w:val="003F6E8B"/>
    <w:rsid w:val="003F7AAA"/>
    <w:rsid w:val="00412B15"/>
    <w:rsid w:val="004262A2"/>
    <w:rsid w:val="00427EEE"/>
    <w:rsid w:val="0043322A"/>
    <w:rsid w:val="00435CB0"/>
    <w:rsid w:val="00450D41"/>
    <w:rsid w:val="00452B6D"/>
    <w:rsid w:val="0048533F"/>
    <w:rsid w:val="00486A62"/>
    <w:rsid w:val="004B2AA0"/>
    <w:rsid w:val="004B2DB9"/>
    <w:rsid w:val="004B5264"/>
    <w:rsid w:val="004C00C0"/>
    <w:rsid w:val="004C1666"/>
    <w:rsid w:val="004C1A1F"/>
    <w:rsid w:val="004C3F08"/>
    <w:rsid w:val="004D37DD"/>
    <w:rsid w:val="004E5CA1"/>
    <w:rsid w:val="004E71BD"/>
    <w:rsid w:val="004F18CC"/>
    <w:rsid w:val="004F25C9"/>
    <w:rsid w:val="004F4593"/>
    <w:rsid w:val="004F47C4"/>
    <w:rsid w:val="005013A1"/>
    <w:rsid w:val="0050177F"/>
    <w:rsid w:val="00503EED"/>
    <w:rsid w:val="0050726C"/>
    <w:rsid w:val="00511CB8"/>
    <w:rsid w:val="00513AF2"/>
    <w:rsid w:val="005230E0"/>
    <w:rsid w:val="005308F8"/>
    <w:rsid w:val="0053241F"/>
    <w:rsid w:val="005328B6"/>
    <w:rsid w:val="00545C2C"/>
    <w:rsid w:val="0055174D"/>
    <w:rsid w:val="00553FCF"/>
    <w:rsid w:val="005552AF"/>
    <w:rsid w:val="00557BD8"/>
    <w:rsid w:val="00561146"/>
    <w:rsid w:val="005648F6"/>
    <w:rsid w:val="005655A8"/>
    <w:rsid w:val="0058299F"/>
    <w:rsid w:val="00584550"/>
    <w:rsid w:val="00587FCB"/>
    <w:rsid w:val="00592785"/>
    <w:rsid w:val="005A25CA"/>
    <w:rsid w:val="005A4452"/>
    <w:rsid w:val="005A7EC4"/>
    <w:rsid w:val="005B0427"/>
    <w:rsid w:val="005B1B70"/>
    <w:rsid w:val="005B6B93"/>
    <w:rsid w:val="005C2A5E"/>
    <w:rsid w:val="005C2AAC"/>
    <w:rsid w:val="005C5B3C"/>
    <w:rsid w:val="005D01FD"/>
    <w:rsid w:val="005D7DD7"/>
    <w:rsid w:val="005E0418"/>
    <w:rsid w:val="005E0D67"/>
    <w:rsid w:val="005E1A0C"/>
    <w:rsid w:val="005E26D0"/>
    <w:rsid w:val="005E2C32"/>
    <w:rsid w:val="005E61D2"/>
    <w:rsid w:val="005F30E1"/>
    <w:rsid w:val="00603C49"/>
    <w:rsid w:val="0061044F"/>
    <w:rsid w:val="00611226"/>
    <w:rsid w:val="00612137"/>
    <w:rsid w:val="006163F8"/>
    <w:rsid w:val="00621F1A"/>
    <w:rsid w:val="00630CB3"/>
    <w:rsid w:val="006313CC"/>
    <w:rsid w:val="00662BB0"/>
    <w:rsid w:val="00665136"/>
    <w:rsid w:val="00665F14"/>
    <w:rsid w:val="0067664E"/>
    <w:rsid w:val="00676817"/>
    <w:rsid w:val="006768DF"/>
    <w:rsid w:val="006851AF"/>
    <w:rsid w:val="006858AE"/>
    <w:rsid w:val="00693F4F"/>
    <w:rsid w:val="006943BB"/>
    <w:rsid w:val="00697D3A"/>
    <w:rsid w:val="006A59D0"/>
    <w:rsid w:val="006A7ED0"/>
    <w:rsid w:val="006B0669"/>
    <w:rsid w:val="006C20E5"/>
    <w:rsid w:val="006E1C48"/>
    <w:rsid w:val="006E6DC1"/>
    <w:rsid w:val="0070248B"/>
    <w:rsid w:val="007029AB"/>
    <w:rsid w:val="00703D94"/>
    <w:rsid w:val="00716B30"/>
    <w:rsid w:val="007205E3"/>
    <w:rsid w:val="00720B40"/>
    <w:rsid w:val="00721058"/>
    <w:rsid w:val="00727E83"/>
    <w:rsid w:val="00731F7B"/>
    <w:rsid w:val="007444D0"/>
    <w:rsid w:val="00750D93"/>
    <w:rsid w:val="007514D0"/>
    <w:rsid w:val="00754FA8"/>
    <w:rsid w:val="007603F5"/>
    <w:rsid w:val="007630FD"/>
    <w:rsid w:val="00772876"/>
    <w:rsid w:val="00783B26"/>
    <w:rsid w:val="007B29C0"/>
    <w:rsid w:val="007C6A61"/>
    <w:rsid w:val="007D24B3"/>
    <w:rsid w:val="007E0961"/>
    <w:rsid w:val="007E657A"/>
    <w:rsid w:val="007F348B"/>
    <w:rsid w:val="007F4C13"/>
    <w:rsid w:val="008013CA"/>
    <w:rsid w:val="008033D8"/>
    <w:rsid w:val="0080536E"/>
    <w:rsid w:val="008076B5"/>
    <w:rsid w:val="00812F4E"/>
    <w:rsid w:val="008319D3"/>
    <w:rsid w:val="00835184"/>
    <w:rsid w:val="008352BD"/>
    <w:rsid w:val="00850FB0"/>
    <w:rsid w:val="00863B4F"/>
    <w:rsid w:val="008641D8"/>
    <w:rsid w:val="00867BF8"/>
    <w:rsid w:val="00872B90"/>
    <w:rsid w:val="0088299A"/>
    <w:rsid w:val="00885AE3"/>
    <w:rsid w:val="00892AA3"/>
    <w:rsid w:val="008A0CE7"/>
    <w:rsid w:val="008B6159"/>
    <w:rsid w:val="008B7617"/>
    <w:rsid w:val="008D21D9"/>
    <w:rsid w:val="008D7A4D"/>
    <w:rsid w:val="008E44DB"/>
    <w:rsid w:val="008E464D"/>
    <w:rsid w:val="008E47B1"/>
    <w:rsid w:val="008F006D"/>
    <w:rsid w:val="008F31B6"/>
    <w:rsid w:val="008F5189"/>
    <w:rsid w:val="00901F82"/>
    <w:rsid w:val="00903089"/>
    <w:rsid w:val="00915C9F"/>
    <w:rsid w:val="00930C18"/>
    <w:rsid w:val="009377F5"/>
    <w:rsid w:val="00941272"/>
    <w:rsid w:val="009445CF"/>
    <w:rsid w:val="00945238"/>
    <w:rsid w:val="00951A13"/>
    <w:rsid w:val="00951B5A"/>
    <w:rsid w:val="00951B99"/>
    <w:rsid w:val="00954C7B"/>
    <w:rsid w:val="009578AE"/>
    <w:rsid w:val="00957E92"/>
    <w:rsid w:val="009606B6"/>
    <w:rsid w:val="00964835"/>
    <w:rsid w:val="00965A07"/>
    <w:rsid w:val="00974728"/>
    <w:rsid w:val="009814D8"/>
    <w:rsid w:val="009834D9"/>
    <w:rsid w:val="0098562A"/>
    <w:rsid w:val="009915E0"/>
    <w:rsid w:val="0099321E"/>
    <w:rsid w:val="009A1787"/>
    <w:rsid w:val="009B03E5"/>
    <w:rsid w:val="009B1929"/>
    <w:rsid w:val="009B5377"/>
    <w:rsid w:val="009B570D"/>
    <w:rsid w:val="009C4D66"/>
    <w:rsid w:val="009C62F7"/>
    <w:rsid w:val="009D46E5"/>
    <w:rsid w:val="009E71E9"/>
    <w:rsid w:val="009F4E47"/>
    <w:rsid w:val="00A047E3"/>
    <w:rsid w:val="00A20ABE"/>
    <w:rsid w:val="00A25651"/>
    <w:rsid w:val="00A301BA"/>
    <w:rsid w:val="00A32C66"/>
    <w:rsid w:val="00A33953"/>
    <w:rsid w:val="00A36BE5"/>
    <w:rsid w:val="00A42893"/>
    <w:rsid w:val="00A442E1"/>
    <w:rsid w:val="00A65EB3"/>
    <w:rsid w:val="00A67083"/>
    <w:rsid w:val="00A716BA"/>
    <w:rsid w:val="00A76FB0"/>
    <w:rsid w:val="00A80FA9"/>
    <w:rsid w:val="00A838D7"/>
    <w:rsid w:val="00A841E8"/>
    <w:rsid w:val="00A85184"/>
    <w:rsid w:val="00A9605F"/>
    <w:rsid w:val="00A97D4A"/>
    <w:rsid w:val="00AA0797"/>
    <w:rsid w:val="00AA546F"/>
    <w:rsid w:val="00AA5902"/>
    <w:rsid w:val="00AB0AEC"/>
    <w:rsid w:val="00AB313B"/>
    <w:rsid w:val="00AB4CCD"/>
    <w:rsid w:val="00AB5B9E"/>
    <w:rsid w:val="00AE0E27"/>
    <w:rsid w:val="00AE6BDD"/>
    <w:rsid w:val="00AF63D8"/>
    <w:rsid w:val="00B07E27"/>
    <w:rsid w:val="00B14BCB"/>
    <w:rsid w:val="00B17D7D"/>
    <w:rsid w:val="00B2596D"/>
    <w:rsid w:val="00B32774"/>
    <w:rsid w:val="00B35741"/>
    <w:rsid w:val="00B40215"/>
    <w:rsid w:val="00B42818"/>
    <w:rsid w:val="00B44209"/>
    <w:rsid w:val="00B60BEC"/>
    <w:rsid w:val="00B70197"/>
    <w:rsid w:val="00B87F7A"/>
    <w:rsid w:val="00B908F1"/>
    <w:rsid w:val="00BA1462"/>
    <w:rsid w:val="00BA4E31"/>
    <w:rsid w:val="00BA7D24"/>
    <w:rsid w:val="00BB36FA"/>
    <w:rsid w:val="00BB5FA2"/>
    <w:rsid w:val="00BB6645"/>
    <w:rsid w:val="00BC1EDB"/>
    <w:rsid w:val="00BC35EA"/>
    <w:rsid w:val="00BD5D53"/>
    <w:rsid w:val="00BD7185"/>
    <w:rsid w:val="00BF1FE7"/>
    <w:rsid w:val="00BF2CB1"/>
    <w:rsid w:val="00BF799C"/>
    <w:rsid w:val="00C00A90"/>
    <w:rsid w:val="00C16A6C"/>
    <w:rsid w:val="00C20B5B"/>
    <w:rsid w:val="00C239CB"/>
    <w:rsid w:val="00C27AD7"/>
    <w:rsid w:val="00C34BE2"/>
    <w:rsid w:val="00C41C42"/>
    <w:rsid w:val="00C42C1B"/>
    <w:rsid w:val="00C50A25"/>
    <w:rsid w:val="00C51CF3"/>
    <w:rsid w:val="00C553E4"/>
    <w:rsid w:val="00C57ACF"/>
    <w:rsid w:val="00C663F5"/>
    <w:rsid w:val="00C6770B"/>
    <w:rsid w:val="00C76765"/>
    <w:rsid w:val="00C76A64"/>
    <w:rsid w:val="00C81C0B"/>
    <w:rsid w:val="00C85BA3"/>
    <w:rsid w:val="00C92B22"/>
    <w:rsid w:val="00CA145F"/>
    <w:rsid w:val="00CA4525"/>
    <w:rsid w:val="00CB143E"/>
    <w:rsid w:val="00CB188A"/>
    <w:rsid w:val="00CB2DB1"/>
    <w:rsid w:val="00CB3E9D"/>
    <w:rsid w:val="00CC4E32"/>
    <w:rsid w:val="00CD1806"/>
    <w:rsid w:val="00CD18E0"/>
    <w:rsid w:val="00CD3170"/>
    <w:rsid w:val="00CD41F9"/>
    <w:rsid w:val="00CD70E0"/>
    <w:rsid w:val="00CD7976"/>
    <w:rsid w:val="00CE0DD6"/>
    <w:rsid w:val="00CE60BF"/>
    <w:rsid w:val="00CF22F9"/>
    <w:rsid w:val="00CF4E17"/>
    <w:rsid w:val="00CF6DB2"/>
    <w:rsid w:val="00D067B8"/>
    <w:rsid w:val="00D12E49"/>
    <w:rsid w:val="00D154F4"/>
    <w:rsid w:val="00D210FD"/>
    <w:rsid w:val="00D21866"/>
    <w:rsid w:val="00D2436C"/>
    <w:rsid w:val="00D3145E"/>
    <w:rsid w:val="00D41108"/>
    <w:rsid w:val="00D50ED9"/>
    <w:rsid w:val="00D557AC"/>
    <w:rsid w:val="00D57D34"/>
    <w:rsid w:val="00D619B4"/>
    <w:rsid w:val="00D8195F"/>
    <w:rsid w:val="00D84FF8"/>
    <w:rsid w:val="00D90975"/>
    <w:rsid w:val="00D91C2B"/>
    <w:rsid w:val="00DA1424"/>
    <w:rsid w:val="00DA1900"/>
    <w:rsid w:val="00DA2795"/>
    <w:rsid w:val="00DB10A4"/>
    <w:rsid w:val="00DB3537"/>
    <w:rsid w:val="00DB4BA9"/>
    <w:rsid w:val="00DC0631"/>
    <w:rsid w:val="00DC3E78"/>
    <w:rsid w:val="00DC6523"/>
    <w:rsid w:val="00DD14CD"/>
    <w:rsid w:val="00DD3B24"/>
    <w:rsid w:val="00DD6C39"/>
    <w:rsid w:val="00DF7C97"/>
    <w:rsid w:val="00E00302"/>
    <w:rsid w:val="00E15592"/>
    <w:rsid w:val="00E212CD"/>
    <w:rsid w:val="00E348B6"/>
    <w:rsid w:val="00E41539"/>
    <w:rsid w:val="00E5629F"/>
    <w:rsid w:val="00E6029F"/>
    <w:rsid w:val="00E616D5"/>
    <w:rsid w:val="00E64A45"/>
    <w:rsid w:val="00E704A1"/>
    <w:rsid w:val="00E718F6"/>
    <w:rsid w:val="00E72AFD"/>
    <w:rsid w:val="00E86B89"/>
    <w:rsid w:val="00E86F72"/>
    <w:rsid w:val="00EA3682"/>
    <w:rsid w:val="00EA3BD1"/>
    <w:rsid w:val="00EA4FAE"/>
    <w:rsid w:val="00EB148E"/>
    <w:rsid w:val="00EC3517"/>
    <w:rsid w:val="00EC4204"/>
    <w:rsid w:val="00EC51E1"/>
    <w:rsid w:val="00EC5927"/>
    <w:rsid w:val="00ED0BC5"/>
    <w:rsid w:val="00ED2B70"/>
    <w:rsid w:val="00ED7C1D"/>
    <w:rsid w:val="00EE0A31"/>
    <w:rsid w:val="00EF3FD9"/>
    <w:rsid w:val="00EF575C"/>
    <w:rsid w:val="00F01B59"/>
    <w:rsid w:val="00F0469E"/>
    <w:rsid w:val="00F11EED"/>
    <w:rsid w:val="00F133EA"/>
    <w:rsid w:val="00F1530E"/>
    <w:rsid w:val="00F259EE"/>
    <w:rsid w:val="00F35418"/>
    <w:rsid w:val="00F450C8"/>
    <w:rsid w:val="00F5290B"/>
    <w:rsid w:val="00F52E17"/>
    <w:rsid w:val="00F54BA5"/>
    <w:rsid w:val="00F65722"/>
    <w:rsid w:val="00F65DAD"/>
    <w:rsid w:val="00F662BF"/>
    <w:rsid w:val="00F72F13"/>
    <w:rsid w:val="00F741E0"/>
    <w:rsid w:val="00F83F9C"/>
    <w:rsid w:val="00F84A0B"/>
    <w:rsid w:val="00FB468A"/>
    <w:rsid w:val="00FB49D6"/>
    <w:rsid w:val="00FC3563"/>
    <w:rsid w:val="00FC3C5C"/>
    <w:rsid w:val="00FD0963"/>
    <w:rsid w:val="00FD5125"/>
    <w:rsid w:val="00FE2F37"/>
    <w:rsid w:val="00FF339E"/>
    <w:rsid w:val="00FF42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8DD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0E138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8B761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8B761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662BB0"/>
    <w:pPr>
      <w:keepNext/>
      <w:keepLines/>
      <w:spacing w:before="40" w:after="0" w:line="259" w:lineRule="auto"/>
      <w:outlineLvl w:val="3"/>
    </w:pPr>
    <w:rPr>
      <w:rFonts w:asciiTheme="majorHAnsi" w:eastAsiaTheme="majorEastAsia" w:hAnsiTheme="majorHAnsi" w:cstheme="majorBidi"/>
      <w:i/>
      <w:iCs/>
      <w:color w:val="365F91" w:themeColor="accent1" w:themeShade="BF"/>
      <w:kern w:val="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2893"/>
    <w:rPr>
      <w:color w:val="0000FF" w:themeColor="hyperlink"/>
      <w:u w:val="single"/>
    </w:rPr>
  </w:style>
  <w:style w:type="paragraph" w:styleId="BalloonText">
    <w:name w:val="Balloon Text"/>
    <w:basedOn w:val="Normal"/>
    <w:link w:val="BalloonTextChar"/>
    <w:uiPriority w:val="99"/>
    <w:semiHidden/>
    <w:unhideWhenUsed/>
    <w:rsid w:val="00E72A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2AFD"/>
    <w:rPr>
      <w:rFonts w:ascii="Tahoma" w:hAnsi="Tahoma" w:cs="Tahoma"/>
      <w:sz w:val="16"/>
      <w:szCs w:val="16"/>
    </w:rPr>
  </w:style>
  <w:style w:type="paragraph" w:styleId="Header">
    <w:name w:val="header"/>
    <w:basedOn w:val="Normal"/>
    <w:link w:val="HeaderChar"/>
    <w:uiPriority w:val="99"/>
    <w:unhideWhenUsed/>
    <w:rsid w:val="000D0F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0FB6"/>
    <w:rPr>
      <w:sz w:val="22"/>
      <w:szCs w:val="22"/>
    </w:rPr>
  </w:style>
  <w:style w:type="paragraph" w:styleId="Footer">
    <w:name w:val="footer"/>
    <w:basedOn w:val="Normal"/>
    <w:link w:val="FooterChar"/>
    <w:uiPriority w:val="99"/>
    <w:unhideWhenUsed/>
    <w:rsid w:val="000D0F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0FB6"/>
    <w:rPr>
      <w:sz w:val="22"/>
      <w:szCs w:val="22"/>
    </w:rPr>
  </w:style>
  <w:style w:type="paragraph" w:styleId="ListParagraph">
    <w:name w:val="List Paragraph"/>
    <w:basedOn w:val="Normal"/>
    <w:uiPriority w:val="34"/>
    <w:qFormat/>
    <w:rsid w:val="009578AE"/>
    <w:pPr>
      <w:ind w:left="720"/>
      <w:contextualSpacing/>
    </w:pPr>
  </w:style>
  <w:style w:type="paragraph" w:styleId="PlainText">
    <w:name w:val="Plain Text"/>
    <w:basedOn w:val="Normal"/>
    <w:link w:val="PlainTextChar"/>
    <w:uiPriority w:val="99"/>
    <w:unhideWhenUsed/>
    <w:rsid w:val="00E212CD"/>
    <w:pPr>
      <w:spacing w:after="0" w:line="240" w:lineRule="auto"/>
    </w:pPr>
    <w:rPr>
      <w:rFonts w:eastAsiaTheme="minorHAnsi" w:cs="Calibri"/>
    </w:rPr>
  </w:style>
  <w:style w:type="character" w:customStyle="1" w:styleId="PlainTextChar">
    <w:name w:val="Plain Text Char"/>
    <w:basedOn w:val="DefaultParagraphFont"/>
    <w:link w:val="PlainText"/>
    <w:uiPriority w:val="99"/>
    <w:rsid w:val="00E212CD"/>
    <w:rPr>
      <w:rFonts w:eastAsiaTheme="minorHAnsi" w:cs="Calibri"/>
      <w:sz w:val="22"/>
      <w:szCs w:val="22"/>
    </w:rPr>
  </w:style>
  <w:style w:type="character" w:customStyle="1" w:styleId="UnresolvedMention1">
    <w:name w:val="Unresolved Mention1"/>
    <w:basedOn w:val="DefaultParagraphFont"/>
    <w:uiPriority w:val="99"/>
    <w:semiHidden/>
    <w:unhideWhenUsed/>
    <w:rsid w:val="008D21D9"/>
    <w:rPr>
      <w:color w:val="605E5C"/>
      <w:shd w:val="clear" w:color="auto" w:fill="E1DFDD"/>
    </w:rPr>
  </w:style>
  <w:style w:type="character" w:customStyle="1" w:styleId="UnresolvedMention2">
    <w:name w:val="Unresolved Mention2"/>
    <w:basedOn w:val="DefaultParagraphFont"/>
    <w:uiPriority w:val="99"/>
    <w:semiHidden/>
    <w:unhideWhenUsed/>
    <w:rsid w:val="002A3ABF"/>
    <w:rPr>
      <w:color w:val="605E5C"/>
      <w:shd w:val="clear" w:color="auto" w:fill="E1DFDD"/>
    </w:rPr>
  </w:style>
  <w:style w:type="character" w:customStyle="1" w:styleId="Heading1Char">
    <w:name w:val="Heading 1 Char"/>
    <w:basedOn w:val="DefaultParagraphFont"/>
    <w:link w:val="Heading1"/>
    <w:uiPriority w:val="9"/>
    <w:rsid w:val="000E1385"/>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E1385"/>
    <w:pPr>
      <w:outlineLvl w:val="9"/>
    </w:pPr>
    <w:rPr>
      <w:lang w:eastAsia="ja-JP"/>
    </w:rPr>
  </w:style>
  <w:style w:type="paragraph" w:styleId="TOC2">
    <w:name w:val="toc 2"/>
    <w:basedOn w:val="Normal"/>
    <w:next w:val="Normal"/>
    <w:autoRedefine/>
    <w:uiPriority w:val="39"/>
    <w:unhideWhenUsed/>
    <w:qFormat/>
    <w:rsid w:val="000E1385"/>
    <w:pPr>
      <w:spacing w:after="100"/>
      <w:ind w:left="220"/>
    </w:pPr>
  </w:style>
  <w:style w:type="paragraph" w:styleId="TOC1">
    <w:name w:val="toc 1"/>
    <w:basedOn w:val="Normal"/>
    <w:next w:val="Normal"/>
    <w:autoRedefine/>
    <w:uiPriority w:val="39"/>
    <w:semiHidden/>
    <w:unhideWhenUsed/>
    <w:qFormat/>
    <w:rsid w:val="000E1385"/>
    <w:pPr>
      <w:spacing w:after="100"/>
    </w:pPr>
    <w:rPr>
      <w:rFonts w:asciiTheme="minorHAnsi" w:eastAsiaTheme="minorEastAsia" w:hAnsiTheme="minorHAnsi" w:cstheme="minorBidi"/>
      <w:lang w:eastAsia="ja-JP"/>
    </w:rPr>
  </w:style>
  <w:style w:type="paragraph" w:styleId="TOC3">
    <w:name w:val="toc 3"/>
    <w:basedOn w:val="Normal"/>
    <w:next w:val="Normal"/>
    <w:autoRedefine/>
    <w:uiPriority w:val="39"/>
    <w:semiHidden/>
    <w:unhideWhenUsed/>
    <w:qFormat/>
    <w:rsid w:val="000E1385"/>
    <w:pPr>
      <w:spacing w:after="100"/>
      <w:ind w:left="440"/>
    </w:pPr>
    <w:rPr>
      <w:rFonts w:asciiTheme="minorHAnsi" w:eastAsiaTheme="minorEastAsia" w:hAnsiTheme="minorHAnsi" w:cstheme="minorBidi"/>
      <w:lang w:eastAsia="ja-JP"/>
    </w:rPr>
  </w:style>
  <w:style w:type="paragraph" w:styleId="Revision">
    <w:name w:val="Revision"/>
    <w:hidden/>
    <w:uiPriority w:val="99"/>
    <w:semiHidden/>
    <w:rsid w:val="001C1516"/>
    <w:rPr>
      <w:sz w:val="22"/>
      <w:szCs w:val="22"/>
    </w:rPr>
  </w:style>
  <w:style w:type="paragraph" w:styleId="NoSpacing">
    <w:name w:val="No Spacing"/>
    <w:uiPriority w:val="1"/>
    <w:qFormat/>
    <w:rsid w:val="0009728B"/>
    <w:rPr>
      <w:rFonts w:ascii="Arial" w:eastAsia="Arial" w:hAnsi="Arial" w:cs="Arial"/>
      <w:color w:val="000000"/>
      <w:sz w:val="22"/>
    </w:rPr>
  </w:style>
  <w:style w:type="paragraph" w:styleId="NormalWeb">
    <w:name w:val="Normal (Web)"/>
    <w:basedOn w:val="Normal"/>
    <w:uiPriority w:val="99"/>
    <w:unhideWhenUsed/>
    <w:rsid w:val="00E41539"/>
    <w:pPr>
      <w:spacing w:before="100" w:beforeAutospacing="1" w:after="100" w:afterAutospacing="1" w:line="240" w:lineRule="auto"/>
    </w:pPr>
    <w:rPr>
      <w:rFonts w:ascii="Times New Roman" w:eastAsiaTheme="minorHAnsi" w:hAnsi="Times New Roman"/>
      <w:sz w:val="24"/>
      <w:szCs w:val="24"/>
    </w:rPr>
  </w:style>
  <w:style w:type="character" w:customStyle="1" w:styleId="apple-tab-span">
    <w:name w:val="apple-tab-span"/>
    <w:basedOn w:val="DefaultParagraphFont"/>
    <w:rsid w:val="00E41539"/>
  </w:style>
  <w:style w:type="character" w:styleId="UnresolvedMention">
    <w:name w:val="Unresolved Mention"/>
    <w:basedOn w:val="DefaultParagraphFont"/>
    <w:uiPriority w:val="99"/>
    <w:semiHidden/>
    <w:unhideWhenUsed/>
    <w:rsid w:val="00B07E27"/>
    <w:rPr>
      <w:color w:val="605E5C"/>
      <w:shd w:val="clear" w:color="auto" w:fill="E1DFDD"/>
    </w:rPr>
  </w:style>
  <w:style w:type="table" w:styleId="TableGrid">
    <w:name w:val="Table Grid"/>
    <w:basedOn w:val="TableNormal"/>
    <w:uiPriority w:val="59"/>
    <w:rsid w:val="004E71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020696"/>
    <w:pPr>
      <w:spacing w:after="0" w:line="240" w:lineRule="auto"/>
      <w:contextualSpacing/>
    </w:pPr>
    <w:rPr>
      <w:rFonts w:asciiTheme="majorHAnsi" w:eastAsiaTheme="majorEastAsia" w:hAnsiTheme="majorHAnsi" w:cstheme="majorBidi"/>
      <w:spacing w:val="-10"/>
      <w:kern w:val="28"/>
      <w:sz w:val="36"/>
      <w:szCs w:val="56"/>
      <w14:ligatures w14:val="standardContextual"/>
    </w:rPr>
  </w:style>
  <w:style w:type="character" w:customStyle="1" w:styleId="TitleChar">
    <w:name w:val="Title Char"/>
    <w:basedOn w:val="DefaultParagraphFont"/>
    <w:link w:val="Title"/>
    <w:uiPriority w:val="10"/>
    <w:rsid w:val="00020696"/>
    <w:rPr>
      <w:rFonts w:asciiTheme="majorHAnsi" w:eastAsiaTheme="majorEastAsia" w:hAnsiTheme="majorHAnsi" w:cstheme="majorBidi"/>
      <w:spacing w:val="-10"/>
      <w:kern w:val="28"/>
      <w:sz w:val="36"/>
      <w:szCs w:val="56"/>
      <w14:ligatures w14:val="standardContextual"/>
    </w:rPr>
  </w:style>
  <w:style w:type="character" w:customStyle="1" w:styleId="Heading2Char">
    <w:name w:val="Heading 2 Char"/>
    <w:basedOn w:val="DefaultParagraphFont"/>
    <w:link w:val="Heading2"/>
    <w:uiPriority w:val="9"/>
    <w:semiHidden/>
    <w:rsid w:val="008B7617"/>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8B7617"/>
    <w:rPr>
      <w:rFonts w:asciiTheme="majorHAnsi" w:eastAsiaTheme="majorEastAsia" w:hAnsiTheme="majorHAnsi" w:cstheme="majorBidi"/>
      <w:color w:val="243F60" w:themeColor="accent1" w:themeShade="7F"/>
      <w:sz w:val="24"/>
      <w:szCs w:val="24"/>
    </w:rPr>
  </w:style>
  <w:style w:type="character" w:styleId="CommentReference">
    <w:name w:val="annotation reference"/>
    <w:basedOn w:val="DefaultParagraphFont"/>
    <w:uiPriority w:val="99"/>
    <w:semiHidden/>
    <w:unhideWhenUsed/>
    <w:rsid w:val="008B7617"/>
    <w:rPr>
      <w:sz w:val="16"/>
      <w:szCs w:val="16"/>
    </w:rPr>
  </w:style>
  <w:style w:type="paragraph" w:styleId="CommentText">
    <w:name w:val="annotation text"/>
    <w:basedOn w:val="Normal"/>
    <w:link w:val="CommentTextChar"/>
    <w:uiPriority w:val="99"/>
    <w:unhideWhenUsed/>
    <w:rsid w:val="008B7617"/>
    <w:pPr>
      <w:spacing w:after="160" w:line="240" w:lineRule="auto"/>
    </w:pPr>
    <w:rPr>
      <w:kern w:val="2"/>
      <w:sz w:val="20"/>
      <w:szCs w:val="20"/>
      <w14:ligatures w14:val="standardContextual"/>
    </w:rPr>
  </w:style>
  <w:style w:type="character" w:customStyle="1" w:styleId="CommentTextChar">
    <w:name w:val="Comment Text Char"/>
    <w:basedOn w:val="DefaultParagraphFont"/>
    <w:link w:val="CommentText"/>
    <w:uiPriority w:val="99"/>
    <w:rsid w:val="008B7617"/>
    <w:rPr>
      <w:kern w:val="2"/>
      <w14:ligatures w14:val="standardContextual"/>
    </w:rPr>
  </w:style>
  <w:style w:type="character" w:customStyle="1" w:styleId="Heading4Char">
    <w:name w:val="Heading 4 Char"/>
    <w:basedOn w:val="DefaultParagraphFont"/>
    <w:link w:val="Heading4"/>
    <w:uiPriority w:val="9"/>
    <w:rsid w:val="00662BB0"/>
    <w:rPr>
      <w:rFonts w:asciiTheme="majorHAnsi" w:eastAsiaTheme="majorEastAsia" w:hAnsiTheme="majorHAnsi" w:cstheme="majorBidi"/>
      <w:i/>
      <w:iCs/>
      <w:color w:val="365F91" w:themeColor="accent1" w:themeShade="BF"/>
      <w:kern w:val="2"/>
      <w:sz w:val="22"/>
      <w:szCs w:val="22"/>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222608">
      <w:bodyDiv w:val="1"/>
      <w:marLeft w:val="0"/>
      <w:marRight w:val="0"/>
      <w:marTop w:val="0"/>
      <w:marBottom w:val="0"/>
      <w:divBdr>
        <w:top w:val="none" w:sz="0" w:space="0" w:color="auto"/>
        <w:left w:val="none" w:sz="0" w:space="0" w:color="auto"/>
        <w:bottom w:val="none" w:sz="0" w:space="0" w:color="auto"/>
        <w:right w:val="none" w:sz="0" w:space="0" w:color="auto"/>
      </w:divBdr>
    </w:div>
    <w:div w:id="194465114">
      <w:bodyDiv w:val="1"/>
      <w:marLeft w:val="0"/>
      <w:marRight w:val="0"/>
      <w:marTop w:val="0"/>
      <w:marBottom w:val="0"/>
      <w:divBdr>
        <w:top w:val="none" w:sz="0" w:space="0" w:color="auto"/>
        <w:left w:val="none" w:sz="0" w:space="0" w:color="auto"/>
        <w:bottom w:val="none" w:sz="0" w:space="0" w:color="auto"/>
        <w:right w:val="none" w:sz="0" w:space="0" w:color="auto"/>
      </w:divBdr>
    </w:div>
    <w:div w:id="616645911">
      <w:bodyDiv w:val="1"/>
      <w:marLeft w:val="0"/>
      <w:marRight w:val="0"/>
      <w:marTop w:val="0"/>
      <w:marBottom w:val="0"/>
      <w:divBdr>
        <w:top w:val="none" w:sz="0" w:space="0" w:color="auto"/>
        <w:left w:val="none" w:sz="0" w:space="0" w:color="auto"/>
        <w:bottom w:val="none" w:sz="0" w:space="0" w:color="auto"/>
        <w:right w:val="none" w:sz="0" w:space="0" w:color="auto"/>
      </w:divBdr>
    </w:div>
    <w:div w:id="819224781">
      <w:bodyDiv w:val="1"/>
      <w:marLeft w:val="0"/>
      <w:marRight w:val="0"/>
      <w:marTop w:val="0"/>
      <w:marBottom w:val="0"/>
      <w:divBdr>
        <w:top w:val="none" w:sz="0" w:space="0" w:color="auto"/>
        <w:left w:val="none" w:sz="0" w:space="0" w:color="auto"/>
        <w:bottom w:val="none" w:sz="0" w:space="0" w:color="auto"/>
        <w:right w:val="none" w:sz="0" w:space="0" w:color="auto"/>
      </w:divBdr>
    </w:div>
    <w:div w:id="1443381851">
      <w:bodyDiv w:val="1"/>
      <w:marLeft w:val="0"/>
      <w:marRight w:val="0"/>
      <w:marTop w:val="0"/>
      <w:marBottom w:val="0"/>
      <w:divBdr>
        <w:top w:val="none" w:sz="0" w:space="0" w:color="auto"/>
        <w:left w:val="none" w:sz="0" w:space="0" w:color="auto"/>
        <w:bottom w:val="none" w:sz="0" w:space="0" w:color="auto"/>
        <w:right w:val="none" w:sz="0" w:space="0" w:color="auto"/>
      </w:divBdr>
    </w:div>
    <w:div w:id="1563977124">
      <w:bodyDiv w:val="1"/>
      <w:marLeft w:val="0"/>
      <w:marRight w:val="0"/>
      <w:marTop w:val="0"/>
      <w:marBottom w:val="0"/>
      <w:divBdr>
        <w:top w:val="none" w:sz="0" w:space="0" w:color="auto"/>
        <w:left w:val="none" w:sz="0" w:space="0" w:color="auto"/>
        <w:bottom w:val="none" w:sz="0" w:space="0" w:color="auto"/>
        <w:right w:val="none" w:sz="0" w:space="0" w:color="auto"/>
      </w:divBdr>
    </w:div>
    <w:div w:id="2114009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yperlink" Target="mailto:Bryn.Stotler@yavapaiaz.gov"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www.cympo.org"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Allison.McCarthy@yavapaiaz.gov"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YMPO.or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Bryn.Stotler@yavapaiaz.gov" TargetMode="External"/><Relationship Id="rId23" Type="http://schemas.openxmlformats.org/officeDocument/2006/relationships/fontTable" Target="fontTable.xml"/><Relationship Id="rId10" Type="http://schemas.openxmlformats.org/officeDocument/2006/relationships/hyperlink" Target="http://www.CYMPO.org"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Bryn.Stotler@yavapaiaz.gov" TargetMode="External"/><Relationship Id="rId14" Type="http://schemas.openxmlformats.org/officeDocument/2006/relationships/hyperlink" Target="mailto:Allison.McCarthy@yavapaiaz.gov"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E8B848-B418-4F7C-BF24-1E1FF3DFB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5637</Words>
  <Characters>32132</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37694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2023-11-20T16:49:00Z</dcterms:created>
  <dcterms:modified xsi:type="dcterms:W3CDTF">2023-11-20T16:49:00Z</dcterms:modified>
</cp:coreProperties>
</file>